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4C1C1" w14:textId="14D16384" w:rsidR="00AA6FA2" w:rsidRDefault="00882ECE" w:rsidP="00773B4C">
      <w:pPr>
        <w:spacing w:line="240" w:lineRule="auto"/>
        <w:contextualSpacing/>
        <w:rPr>
          <w:rFonts w:ascii="Times New Roman" w:hAnsi="Times New Roman" w:cs="Times New Roman"/>
          <w:b/>
          <w:sz w:val="24"/>
          <w:szCs w:val="24"/>
        </w:rPr>
      </w:pPr>
      <w:r>
        <w:rPr>
          <w:noProof/>
          <w:lang w:eastAsia="ru-RU"/>
        </w:rPr>
        <w:drawing>
          <wp:inline distT="0" distB="0" distL="0" distR="0" wp14:anchorId="1C4BA132" wp14:editId="6578F791">
            <wp:extent cx="5743090" cy="8273923"/>
            <wp:effectExtent l="1257300" t="0" r="12484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5752880" cy="8288027"/>
                    </a:xfrm>
                    <a:prstGeom prst="rect">
                      <a:avLst/>
                    </a:prstGeom>
                    <a:noFill/>
                    <a:ln>
                      <a:noFill/>
                    </a:ln>
                  </pic:spPr>
                </pic:pic>
              </a:graphicData>
            </a:graphic>
          </wp:inline>
        </w:drawing>
      </w:r>
    </w:p>
    <w:p w14:paraId="1D59DA7D" w14:textId="77777777" w:rsidR="003F4A39" w:rsidRPr="00773B4C" w:rsidRDefault="003F4A39" w:rsidP="00773B4C">
      <w:pPr>
        <w:spacing w:line="240" w:lineRule="auto"/>
        <w:contextualSpacing/>
        <w:rPr>
          <w:rFonts w:ascii="Times New Roman" w:hAnsi="Times New Roman" w:cs="Times New Roman"/>
          <w:b/>
          <w:sz w:val="24"/>
          <w:szCs w:val="24"/>
        </w:rPr>
      </w:pPr>
    </w:p>
    <w:p w14:paraId="1B1FAAEE" w14:textId="77777777" w:rsidR="00930191" w:rsidRPr="00AA6FA2" w:rsidRDefault="003478FB" w:rsidP="00714999">
      <w:pPr>
        <w:spacing w:line="240" w:lineRule="auto"/>
        <w:contextualSpacing/>
        <w:jc w:val="center"/>
        <w:rPr>
          <w:rFonts w:ascii="Times New Roman" w:hAnsi="Times New Roman" w:cs="Times New Roman"/>
          <w:b/>
          <w:sz w:val="24"/>
          <w:szCs w:val="24"/>
          <w:lang w:val="tt-RU"/>
        </w:rPr>
      </w:pPr>
      <w:r w:rsidRPr="00AA6FA2">
        <w:rPr>
          <w:rFonts w:ascii="Times New Roman" w:hAnsi="Times New Roman" w:cs="Times New Roman"/>
          <w:b/>
          <w:sz w:val="24"/>
          <w:szCs w:val="24"/>
        </w:rPr>
        <w:t>Планируемые результаты изучения</w:t>
      </w:r>
      <w:r w:rsidR="000833EA">
        <w:rPr>
          <w:rFonts w:ascii="Times New Roman" w:hAnsi="Times New Roman" w:cs="Times New Roman"/>
          <w:b/>
          <w:sz w:val="24"/>
          <w:szCs w:val="24"/>
        </w:rPr>
        <w:t xml:space="preserve">  учебного </w:t>
      </w:r>
      <w:r w:rsidR="000833EA" w:rsidRPr="00AA6FA2">
        <w:rPr>
          <w:rFonts w:ascii="Times New Roman" w:hAnsi="Times New Roman" w:cs="Times New Roman"/>
          <w:b/>
          <w:sz w:val="24"/>
          <w:szCs w:val="24"/>
        </w:rPr>
        <w:t>предмета</w:t>
      </w:r>
      <w:r w:rsidR="000833EA">
        <w:rPr>
          <w:rFonts w:ascii="Times New Roman" w:hAnsi="Times New Roman" w:cs="Times New Roman"/>
          <w:b/>
          <w:sz w:val="24"/>
          <w:szCs w:val="24"/>
        </w:rPr>
        <w:t xml:space="preserve"> «Химия»  в 8 классе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3402"/>
        <w:gridCol w:w="3260"/>
        <w:gridCol w:w="2693"/>
      </w:tblGrid>
      <w:tr w:rsidR="004B0B8D" w:rsidRPr="00AA6FA2" w14:paraId="4CF2B878" w14:textId="77777777" w:rsidTr="00AA6FA2">
        <w:trPr>
          <w:trHeight w:val="287"/>
        </w:trPr>
        <w:tc>
          <w:tcPr>
            <w:tcW w:w="8897" w:type="dxa"/>
            <w:gridSpan w:val="2"/>
            <w:tcBorders>
              <w:top w:val="single" w:sz="4" w:space="0" w:color="auto"/>
              <w:left w:val="single" w:sz="4" w:space="0" w:color="auto"/>
              <w:bottom w:val="single" w:sz="4" w:space="0" w:color="auto"/>
              <w:right w:val="single" w:sz="4" w:space="0" w:color="auto"/>
            </w:tcBorders>
            <w:hideMark/>
          </w:tcPr>
          <w:p w14:paraId="28ED24CF" w14:textId="77777777" w:rsidR="004B0B8D" w:rsidRPr="00AA6FA2" w:rsidRDefault="004B0B8D" w:rsidP="00547EB1">
            <w:pPr>
              <w:spacing w:after="0" w:line="240" w:lineRule="auto"/>
              <w:contextualSpacing/>
              <w:rPr>
                <w:rFonts w:ascii="Times New Roman" w:hAnsi="Times New Roman" w:cs="Times New Roman"/>
                <w:sz w:val="24"/>
                <w:szCs w:val="24"/>
              </w:rPr>
            </w:pPr>
            <w:r w:rsidRPr="00AA6FA2">
              <w:rPr>
                <w:rFonts w:ascii="Times New Roman" w:hAnsi="Times New Roman" w:cs="Times New Roman"/>
                <w:sz w:val="24"/>
                <w:szCs w:val="24"/>
              </w:rPr>
              <w:t>Предметные результаты</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CA9E374" w14:textId="77777777" w:rsidR="004B0B8D" w:rsidRPr="00AA6FA2" w:rsidRDefault="004B0B8D" w:rsidP="00547EB1">
            <w:pPr>
              <w:spacing w:after="0" w:line="240" w:lineRule="auto"/>
              <w:contextualSpacing/>
              <w:rPr>
                <w:rFonts w:ascii="Times New Roman" w:hAnsi="Times New Roman" w:cs="Times New Roman"/>
                <w:sz w:val="24"/>
                <w:szCs w:val="24"/>
              </w:rPr>
            </w:pPr>
            <w:r w:rsidRPr="00AA6FA2">
              <w:rPr>
                <w:rFonts w:ascii="Times New Roman" w:hAnsi="Times New Roman" w:cs="Times New Roman"/>
                <w:sz w:val="24"/>
                <w:szCs w:val="24"/>
              </w:rPr>
              <w:t>Метапредметные результаты</w:t>
            </w:r>
          </w:p>
        </w:tc>
        <w:tc>
          <w:tcPr>
            <w:tcW w:w="2693" w:type="dxa"/>
            <w:vMerge w:val="restart"/>
            <w:tcBorders>
              <w:top w:val="single" w:sz="4" w:space="0" w:color="auto"/>
              <w:left w:val="single" w:sz="4" w:space="0" w:color="auto"/>
              <w:right w:val="single" w:sz="4" w:space="0" w:color="auto"/>
            </w:tcBorders>
          </w:tcPr>
          <w:p w14:paraId="0C87B335" w14:textId="77777777" w:rsidR="004B0B8D" w:rsidRPr="00AA6FA2" w:rsidRDefault="004B0B8D" w:rsidP="00547EB1">
            <w:pPr>
              <w:spacing w:after="0" w:line="240" w:lineRule="auto"/>
              <w:contextualSpacing/>
              <w:rPr>
                <w:rFonts w:ascii="Times New Roman" w:hAnsi="Times New Roman" w:cs="Times New Roman"/>
                <w:sz w:val="24"/>
                <w:szCs w:val="24"/>
              </w:rPr>
            </w:pPr>
            <w:r w:rsidRPr="00AA6FA2">
              <w:rPr>
                <w:rFonts w:ascii="Times New Roman" w:hAnsi="Times New Roman" w:cs="Times New Roman"/>
                <w:sz w:val="24"/>
                <w:szCs w:val="24"/>
              </w:rPr>
              <w:t>Личностные результаты</w:t>
            </w:r>
          </w:p>
        </w:tc>
      </w:tr>
      <w:tr w:rsidR="004B0B8D" w:rsidRPr="00AA6FA2" w14:paraId="182A730A" w14:textId="77777777" w:rsidTr="00AA6FA2">
        <w:trPr>
          <w:trHeight w:val="862"/>
        </w:trPr>
        <w:tc>
          <w:tcPr>
            <w:tcW w:w="5495" w:type="dxa"/>
            <w:tcBorders>
              <w:top w:val="single" w:sz="4" w:space="0" w:color="auto"/>
              <w:left w:val="single" w:sz="4" w:space="0" w:color="auto"/>
              <w:bottom w:val="single" w:sz="4" w:space="0" w:color="auto"/>
              <w:right w:val="single" w:sz="4" w:space="0" w:color="auto"/>
            </w:tcBorders>
            <w:hideMark/>
          </w:tcPr>
          <w:p w14:paraId="169BA09F" w14:textId="77777777" w:rsidR="004B0B8D" w:rsidRPr="00AA6FA2" w:rsidRDefault="004B0B8D" w:rsidP="00547EB1">
            <w:pPr>
              <w:spacing w:after="0" w:line="240" w:lineRule="auto"/>
              <w:contextualSpacing/>
              <w:rPr>
                <w:rFonts w:ascii="Times New Roman" w:hAnsi="Times New Roman" w:cs="Times New Roman"/>
                <w:sz w:val="24"/>
                <w:szCs w:val="24"/>
              </w:rPr>
            </w:pPr>
            <w:r w:rsidRPr="00AA6FA2">
              <w:rPr>
                <w:rFonts w:ascii="Times New Roman" w:hAnsi="Times New Roman" w:cs="Times New Roman"/>
                <w:sz w:val="24"/>
                <w:szCs w:val="24"/>
              </w:rPr>
              <w:t>ученик научится</w:t>
            </w:r>
          </w:p>
        </w:tc>
        <w:tc>
          <w:tcPr>
            <w:tcW w:w="3402" w:type="dxa"/>
            <w:tcBorders>
              <w:top w:val="single" w:sz="4" w:space="0" w:color="auto"/>
              <w:left w:val="single" w:sz="4" w:space="0" w:color="auto"/>
              <w:bottom w:val="single" w:sz="4" w:space="0" w:color="auto"/>
              <w:right w:val="single" w:sz="4" w:space="0" w:color="auto"/>
            </w:tcBorders>
            <w:hideMark/>
          </w:tcPr>
          <w:p w14:paraId="6B6DC31C" w14:textId="77777777" w:rsidR="004B0B8D" w:rsidRPr="00AA6FA2" w:rsidRDefault="004B0B8D" w:rsidP="00547EB1">
            <w:pPr>
              <w:spacing w:after="0" w:line="240" w:lineRule="auto"/>
              <w:contextualSpacing/>
              <w:rPr>
                <w:rFonts w:ascii="Times New Roman" w:hAnsi="Times New Roman" w:cs="Times New Roman"/>
                <w:sz w:val="24"/>
                <w:szCs w:val="24"/>
              </w:rPr>
            </w:pPr>
            <w:r w:rsidRPr="00AA6FA2">
              <w:rPr>
                <w:rFonts w:ascii="Times New Roman" w:eastAsia="Times New Roman" w:hAnsi="Times New Roman" w:cs="Times New Roman"/>
                <w:sz w:val="24"/>
                <w:szCs w:val="24"/>
              </w:rPr>
              <w:t xml:space="preserve">ученик получит возможность научиться </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CE2F0B8" w14:textId="77777777" w:rsidR="004B0B8D" w:rsidRPr="00AA6FA2" w:rsidRDefault="004B0B8D" w:rsidP="00547EB1">
            <w:pPr>
              <w:spacing w:after="0" w:line="240" w:lineRule="auto"/>
              <w:contextualSpacing/>
              <w:rPr>
                <w:rFonts w:ascii="Times New Roman" w:hAnsi="Times New Roman" w:cs="Times New Roman"/>
                <w:sz w:val="24"/>
                <w:szCs w:val="24"/>
                <w:lang w:eastAsia="en-US"/>
              </w:rPr>
            </w:pPr>
          </w:p>
        </w:tc>
        <w:tc>
          <w:tcPr>
            <w:tcW w:w="2693" w:type="dxa"/>
            <w:vMerge/>
            <w:tcBorders>
              <w:left w:val="single" w:sz="4" w:space="0" w:color="auto"/>
              <w:bottom w:val="single" w:sz="4" w:space="0" w:color="auto"/>
              <w:right w:val="single" w:sz="4" w:space="0" w:color="auto"/>
            </w:tcBorders>
          </w:tcPr>
          <w:p w14:paraId="5939C43E" w14:textId="77777777" w:rsidR="004B0B8D" w:rsidRPr="00AA6FA2" w:rsidRDefault="004B0B8D" w:rsidP="00547EB1">
            <w:pPr>
              <w:spacing w:after="0" w:line="240" w:lineRule="auto"/>
              <w:contextualSpacing/>
              <w:rPr>
                <w:rFonts w:ascii="Times New Roman" w:hAnsi="Times New Roman" w:cs="Times New Roman"/>
                <w:sz w:val="24"/>
                <w:szCs w:val="24"/>
                <w:lang w:eastAsia="en-US"/>
              </w:rPr>
            </w:pPr>
          </w:p>
        </w:tc>
      </w:tr>
      <w:tr w:rsidR="00E652FF" w:rsidRPr="00AA6FA2" w14:paraId="700DD945" w14:textId="77777777" w:rsidTr="00714999">
        <w:trPr>
          <w:trHeight w:val="70"/>
        </w:trPr>
        <w:tc>
          <w:tcPr>
            <w:tcW w:w="5495" w:type="dxa"/>
            <w:tcBorders>
              <w:top w:val="single" w:sz="4" w:space="0" w:color="auto"/>
              <w:left w:val="single" w:sz="4" w:space="0" w:color="auto"/>
              <w:bottom w:val="single" w:sz="4" w:space="0" w:color="auto"/>
              <w:right w:val="single" w:sz="4" w:space="0" w:color="auto"/>
            </w:tcBorders>
          </w:tcPr>
          <w:p w14:paraId="2F8C0B6B" w14:textId="77777777" w:rsidR="0055257F" w:rsidRPr="00AA6FA2" w:rsidRDefault="0055257F" w:rsidP="0061584C">
            <w:pPr>
              <w:pStyle w:val="a6"/>
              <w:numPr>
                <w:ilvl w:val="0"/>
                <w:numId w:val="20"/>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Раскрывать смысл основных понятий: вещество, химический элемент, относи</w:t>
            </w:r>
            <w:r w:rsidR="00714999">
              <w:rPr>
                <w:rFonts w:ascii="Times New Roman" w:hAnsi="Times New Roman" w:cs="Times New Roman"/>
                <w:color w:val="171717" w:themeColor="background2" w:themeShade="1A"/>
                <w:sz w:val="24"/>
                <w:szCs w:val="24"/>
              </w:rPr>
              <w:t xml:space="preserve"> </w:t>
            </w:r>
            <w:r w:rsidRPr="00AA6FA2">
              <w:rPr>
                <w:rFonts w:ascii="Times New Roman" w:hAnsi="Times New Roman" w:cs="Times New Roman"/>
                <w:color w:val="171717" w:themeColor="background2" w:themeShade="1A"/>
                <w:sz w:val="24"/>
                <w:szCs w:val="24"/>
              </w:rPr>
              <w:t xml:space="preserve">тельная атомная и молекулярная массы; </w:t>
            </w:r>
          </w:p>
          <w:p w14:paraId="2A9ED7F9" w14:textId="77777777" w:rsidR="0055257F" w:rsidRPr="00AA6FA2" w:rsidRDefault="0055257F" w:rsidP="0061584C">
            <w:pPr>
              <w:pStyle w:val="a6"/>
              <w:numPr>
                <w:ilvl w:val="0"/>
                <w:numId w:val="20"/>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называть химические элементы;</w:t>
            </w:r>
          </w:p>
          <w:p w14:paraId="2AD0259A" w14:textId="77777777" w:rsidR="0055257F" w:rsidRPr="00AA6FA2" w:rsidRDefault="0055257F" w:rsidP="0061584C">
            <w:pPr>
              <w:pStyle w:val="a6"/>
              <w:numPr>
                <w:ilvl w:val="0"/>
                <w:numId w:val="20"/>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14:paraId="0E3F5CFD" w14:textId="77777777" w:rsidR="0055257F" w:rsidRPr="00AA6FA2" w:rsidRDefault="0055257F" w:rsidP="0061584C">
            <w:pPr>
              <w:pStyle w:val="a6"/>
              <w:numPr>
                <w:ilvl w:val="0"/>
                <w:numId w:val="20"/>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соблюдать правила техники безопасности при проведении наблюдений и опытов</w:t>
            </w:r>
          </w:p>
          <w:p w14:paraId="2FDF19CC" w14:textId="77777777" w:rsidR="0055257F" w:rsidRPr="00AA6FA2" w:rsidRDefault="0055257F" w:rsidP="0061584C">
            <w:pPr>
              <w:pStyle w:val="a6"/>
              <w:numPr>
                <w:ilvl w:val="0"/>
                <w:numId w:val="22"/>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Раскрывать смысл основных понятий: атом, изотопы, химическая связь, электроотрицательность;</w:t>
            </w:r>
          </w:p>
          <w:p w14:paraId="1CED7051" w14:textId="77777777" w:rsidR="0055257F" w:rsidRPr="00AA6FA2" w:rsidRDefault="0055257F" w:rsidP="0061584C">
            <w:pPr>
              <w:pStyle w:val="a6"/>
              <w:numPr>
                <w:ilvl w:val="0"/>
                <w:numId w:val="22"/>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Объяснять физический смысл порядкового номера элемента, номера группы, номера периода;</w:t>
            </w:r>
          </w:p>
          <w:p w14:paraId="5BFA98A8" w14:textId="77777777" w:rsidR="0055257F" w:rsidRPr="00AA6FA2" w:rsidRDefault="0055257F" w:rsidP="0061584C">
            <w:pPr>
              <w:pStyle w:val="a6"/>
              <w:numPr>
                <w:ilvl w:val="0"/>
                <w:numId w:val="22"/>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составлять схемы строения атомов первых 20 элементов периодической системы Д.И.Менделеева;</w:t>
            </w:r>
          </w:p>
          <w:p w14:paraId="37BF5EF1" w14:textId="77777777" w:rsidR="0055257F" w:rsidRPr="00AA6FA2" w:rsidRDefault="0055257F" w:rsidP="0061584C">
            <w:pPr>
              <w:pStyle w:val="a6"/>
              <w:numPr>
                <w:ilvl w:val="0"/>
                <w:numId w:val="22"/>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различать виды химической связи: ионную, ковалентную полярную, ковалентную неполярную и металлическую;</w:t>
            </w:r>
          </w:p>
          <w:p w14:paraId="43AA0B55" w14:textId="77777777" w:rsidR="0055257F" w:rsidRPr="00AA6FA2" w:rsidRDefault="0055257F" w:rsidP="0061584C">
            <w:pPr>
              <w:pStyle w:val="a6"/>
              <w:numPr>
                <w:ilvl w:val="0"/>
                <w:numId w:val="20"/>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изображать электронно-ионные формулы веществ, образованных химическими связями разного вида.</w:t>
            </w:r>
          </w:p>
          <w:p w14:paraId="6D81962A" w14:textId="77777777" w:rsidR="0055257F" w:rsidRPr="00AA6FA2" w:rsidRDefault="0055257F" w:rsidP="0061584C">
            <w:pPr>
              <w:pStyle w:val="a6"/>
              <w:numPr>
                <w:ilvl w:val="0"/>
                <w:numId w:val="23"/>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классифицировать химические элементы на металлы, неметаллы, инертные элементы (газы) для осознания важности упорядоченности научных знаний;</w:t>
            </w:r>
          </w:p>
          <w:p w14:paraId="1F6AC4BE" w14:textId="77777777" w:rsidR="0055257F" w:rsidRPr="00AA6FA2" w:rsidRDefault="0055257F" w:rsidP="0061584C">
            <w:pPr>
              <w:pStyle w:val="a6"/>
              <w:numPr>
                <w:ilvl w:val="0"/>
                <w:numId w:val="23"/>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lastRenderedPageBreak/>
              <w:t>в</w:t>
            </w:r>
            <w:r w:rsidRPr="00AA6FA2">
              <w:rPr>
                <w:rStyle w:val="c24"/>
                <w:rFonts w:ascii="Times New Roman" w:hAnsi="Times New Roman" w:cs="Times New Roman"/>
                <w:color w:val="171717" w:themeColor="background2" w:themeShade="1A"/>
                <w:sz w:val="24"/>
                <w:szCs w:val="24"/>
              </w:rPr>
              <w:t xml:space="preserve">ычислять </w:t>
            </w:r>
            <w:r w:rsidRPr="00AA6FA2">
              <w:rPr>
                <w:rFonts w:ascii="Times New Roman" w:hAnsi="Times New Roman" w:cs="Times New Roman"/>
                <w:color w:val="171717" w:themeColor="background2" w:themeShade="1A"/>
                <w:sz w:val="24"/>
                <w:szCs w:val="24"/>
              </w:rPr>
              <w:t>количество вещества, объем или массу по количеству вещества;</w:t>
            </w:r>
          </w:p>
          <w:p w14:paraId="5E0A6DAF" w14:textId="77777777" w:rsidR="0055257F" w:rsidRPr="00AA6FA2" w:rsidRDefault="0055257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определять степень окисления элемента в соединениях;</w:t>
            </w:r>
          </w:p>
          <w:p w14:paraId="511EC969" w14:textId="77777777" w:rsidR="0055257F" w:rsidRPr="00AA6FA2" w:rsidRDefault="0055257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Style w:val="c24"/>
                <w:rFonts w:ascii="Times New Roman" w:hAnsi="Times New Roman" w:cs="Times New Roman"/>
                <w:color w:val="171717" w:themeColor="background2" w:themeShade="1A"/>
                <w:sz w:val="24"/>
                <w:szCs w:val="24"/>
              </w:rPr>
              <w:t>определять</w:t>
            </w:r>
            <w:r w:rsidRPr="00AA6FA2">
              <w:rPr>
                <w:rStyle w:val="c17"/>
                <w:rFonts w:ascii="Times New Roman" w:hAnsi="Times New Roman" w:cs="Times New Roman"/>
                <w:color w:val="171717" w:themeColor="background2" w:themeShade="1A"/>
                <w:sz w:val="24"/>
                <w:szCs w:val="24"/>
              </w:rPr>
              <w:t> </w:t>
            </w:r>
            <w:r w:rsidRPr="00AA6FA2">
              <w:rPr>
                <w:rFonts w:ascii="Times New Roman" w:hAnsi="Times New Roman" w:cs="Times New Roman"/>
                <w:color w:val="171717" w:themeColor="background2" w:themeShade="1A"/>
                <w:sz w:val="24"/>
                <w:szCs w:val="24"/>
              </w:rPr>
              <w:t xml:space="preserve"> принадлежность веществ к определенному классу неорганических веществ;</w:t>
            </w:r>
          </w:p>
          <w:p w14:paraId="25219E22" w14:textId="77777777" w:rsidR="0055257F" w:rsidRPr="00AA6FA2" w:rsidRDefault="0055257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iCs/>
                <w:color w:val="171717" w:themeColor="background2" w:themeShade="1A"/>
                <w:sz w:val="24"/>
                <w:szCs w:val="24"/>
              </w:rPr>
              <w:t> </w:t>
            </w:r>
            <w:r w:rsidRPr="00AA6FA2">
              <w:rPr>
                <w:rFonts w:ascii="Times New Roman" w:hAnsi="Times New Roman" w:cs="Times New Roman"/>
                <w:color w:val="171717" w:themeColor="background2" w:themeShade="1A"/>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14:paraId="15BC41CA" w14:textId="77777777" w:rsidR="0055257F" w:rsidRPr="00AA6FA2" w:rsidRDefault="0055257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выявлять зависимость свойств веществ от строения их кристаллических решёток: ионных, атомных, молекулярных, металлических;</w:t>
            </w:r>
          </w:p>
          <w:p w14:paraId="7234A823" w14:textId="77777777" w:rsidR="0055257F" w:rsidRPr="00AA6FA2" w:rsidRDefault="0055257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приготовлять растворы с определённой массовой долей растворённого вещества;</w:t>
            </w:r>
          </w:p>
          <w:p w14:paraId="69234B09" w14:textId="77777777" w:rsidR="0055257F" w:rsidRPr="00AA6FA2" w:rsidRDefault="0055257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составлять формулы неорганических соединений по степеням окисления элементов, а также зарядам ионов, указанным в таблице растворимости кислот, оснований и солей;</w:t>
            </w:r>
          </w:p>
          <w:p w14:paraId="0A029015" w14:textId="77777777" w:rsidR="00D2309F" w:rsidRPr="00AA6FA2" w:rsidRDefault="00D2309F" w:rsidP="0061584C">
            <w:pPr>
              <w:pStyle w:val="a6"/>
              <w:numPr>
                <w:ilvl w:val="0"/>
                <w:numId w:val="26"/>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приводить примеры химических процессов в природе;</w:t>
            </w:r>
          </w:p>
          <w:p w14:paraId="1F5E3A1E" w14:textId="77777777" w:rsidR="00D2309F" w:rsidRPr="00AA6FA2" w:rsidRDefault="00D2309F" w:rsidP="0061584C">
            <w:pPr>
              <w:pStyle w:val="a6"/>
              <w:numPr>
                <w:ilvl w:val="0"/>
                <w:numId w:val="26"/>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изображать сущность химических реакций с помощью химических уравнений;</w:t>
            </w:r>
          </w:p>
          <w:p w14:paraId="7CE8451F" w14:textId="77777777" w:rsidR="00D2309F" w:rsidRPr="00AA6FA2" w:rsidRDefault="00D2309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 xml:space="preserve">объяснять различные способы классификации химических реакций; </w:t>
            </w:r>
          </w:p>
          <w:p w14:paraId="75B0A740" w14:textId="77777777" w:rsidR="00D2309F" w:rsidRPr="00AA6FA2" w:rsidRDefault="00D2309F" w:rsidP="0061584C">
            <w:pPr>
              <w:pStyle w:val="a6"/>
              <w:numPr>
                <w:ilvl w:val="0"/>
                <w:numId w:val="25"/>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проводить химические опыты и эксперименты и объяснять их результаты;</w:t>
            </w:r>
          </w:p>
          <w:p w14:paraId="150D3F29"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 xml:space="preserve">раскрывать смысл основных понятий: растворы, электролит и </w:t>
            </w:r>
            <w:proofErr w:type="spellStart"/>
            <w:r w:rsidRPr="00AA6FA2">
              <w:rPr>
                <w:rFonts w:ascii="Times New Roman" w:hAnsi="Times New Roman" w:cs="Times New Roman"/>
                <w:color w:val="171717" w:themeColor="background2" w:themeShade="1A"/>
                <w:sz w:val="24"/>
                <w:szCs w:val="24"/>
              </w:rPr>
              <w:t>неэлектролит</w:t>
            </w:r>
            <w:proofErr w:type="spellEnd"/>
            <w:r w:rsidRPr="00AA6FA2">
              <w:rPr>
                <w:rFonts w:ascii="Times New Roman" w:hAnsi="Times New Roman" w:cs="Times New Roman"/>
                <w:color w:val="171717" w:themeColor="background2" w:themeShade="1A"/>
                <w:sz w:val="24"/>
                <w:szCs w:val="24"/>
              </w:rPr>
              <w:t>, электролитическая диссоциация;</w:t>
            </w:r>
            <w:r w:rsidR="007A3DD3">
              <w:rPr>
                <w:rFonts w:ascii="Times New Roman" w:hAnsi="Times New Roman" w:cs="Times New Roman"/>
                <w:color w:val="171717" w:themeColor="background2" w:themeShade="1A"/>
                <w:sz w:val="24"/>
                <w:szCs w:val="24"/>
              </w:rPr>
              <w:t xml:space="preserve">       </w:t>
            </w:r>
            <w:r w:rsidRPr="00AA6FA2">
              <w:rPr>
                <w:rFonts w:ascii="Times New Roman" w:hAnsi="Times New Roman" w:cs="Times New Roman"/>
                <w:color w:val="171717" w:themeColor="background2" w:themeShade="1A"/>
                <w:sz w:val="24"/>
                <w:szCs w:val="24"/>
              </w:rPr>
              <w:t xml:space="preserve"> окислитель и восстановитель, окисление и восстановление</w:t>
            </w:r>
          </w:p>
          <w:p w14:paraId="383CB394"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lastRenderedPageBreak/>
              <w:t>объяснять сущность реакций ионного</w:t>
            </w:r>
            <w:r w:rsidR="007A3DD3">
              <w:rPr>
                <w:rFonts w:ascii="Times New Roman" w:hAnsi="Times New Roman" w:cs="Times New Roman"/>
                <w:color w:val="171717" w:themeColor="background2" w:themeShade="1A"/>
                <w:sz w:val="24"/>
                <w:szCs w:val="24"/>
              </w:rPr>
              <w:t xml:space="preserve"> </w:t>
            </w:r>
            <w:r w:rsidRPr="00AA6FA2">
              <w:rPr>
                <w:rFonts w:ascii="Times New Roman" w:hAnsi="Times New Roman" w:cs="Times New Roman"/>
                <w:color w:val="171717" w:themeColor="background2" w:themeShade="1A"/>
                <w:sz w:val="24"/>
                <w:szCs w:val="24"/>
              </w:rPr>
              <w:t xml:space="preserve">обмена; </w:t>
            </w:r>
          </w:p>
          <w:p w14:paraId="0BC20AA3"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классифицировать оксиды и основания по свойствам, кислоты и соли по составу;</w:t>
            </w:r>
          </w:p>
          <w:p w14:paraId="2E1EC8D6"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14:paraId="6E0B875E"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14:paraId="4B5501E1"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называть общие химические свойства, характерные для каждого из классов неорганических веществ: кислот, оснований, солей;</w:t>
            </w:r>
          </w:p>
          <w:p w14:paraId="173601C3"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приводить примеры реакций, подтверждающих химические свойства неорганических веществ: оксидов, кислот, оснований и солей;</w:t>
            </w:r>
          </w:p>
          <w:p w14:paraId="0DEE5455" w14:textId="77777777" w:rsidR="00D2309F" w:rsidRPr="00AA6FA2" w:rsidRDefault="00D2309F" w:rsidP="0061584C">
            <w:pPr>
              <w:pStyle w:val="a6"/>
              <w:numPr>
                <w:ilvl w:val="0"/>
                <w:numId w:val="28"/>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составлять окислительно-восстановительный баланс (для изученных реакций) по предложенным схемам реакций и определять вещество-окислитель и вещество-восстановитель в окислительно-восстановительных реакциях;</w:t>
            </w:r>
          </w:p>
          <w:p w14:paraId="0B260717" w14:textId="77777777" w:rsidR="00E652FF" w:rsidRPr="00AA6FA2" w:rsidRDefault="00D2309F" w:rsidP="007A3DD3">
            <w:pPr>
              <w:pStyle w:val="a6"/>
              <w:numPr>
                <w:ilvl w:val="0"/>
                <w:numId w:val="28"/>
              </w:numPr>
              <w:suppressAutoHyphens w:val="0"/>
              <w:spacing w:after="0" w:line="240" w:lineRule="auto"/>
              <w:rPr>
                <w:rFonts w:ascii="Times New Roman" w:hAnsi="Times New Roman" w:cs="Times New Roman"/>
                <w:sz w:val="24"/>
                <w:szCs w:val="24"/>
              </w:rPr>
            </w:pPr>
            <w:r w:rsidRPr="00AA6FA2">
              <w:rPr>
                <w:rFonts w:ascii="Times New Roman" w:hAnsi="Times New Roman" w:cs="Times New Roman"/>
                <w:color w:val="171717" w:themeColor="background2" w:themeShade="1A"/>
                <w:sz w:val="24"/>
                <w:szCs w:val="24"/>
              </w:rPr>
              <w:t>проводить лабораторные опыты, подтверждающие химические свойства основных классов неорганических веществ;</w:t>
            </w:r>
          </w:p>
        </w:tc>
        <w:tc>
          <w:tcPr>
            <w:tcW w:w="3402" w:type="dxa"/>
            <w:tcBorders>
              <w:top w:val="single" w:sz="4" w:space="0" w:color="auto"/>
              <w:left w:val="single" w:sz="4" w:space="0" w:color="auto"/>
              <w:bottom w:val="single" w:sz="4" w:space="0" w:color="auto"/>
              <w:right w:val="single" w:sz="4" w:space="0" w:color="auto"/>
            </w:tcBorders>
          </w:tcPr>
          <w:p w14:paraId="4CEAB866" w14:textId="77777777" w:rsidR="0055257F" w:rsidRPr="00AA6FA2" w:rsidRDefault="00E652FF" w:rsidP="0055257F">
            <w:pPr>
              <w:pStyle w:val="a6"/>
              <w:numPr>
                <w:ilvl w:val="0"/>
                <w:numId w:val="21"/>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bCs/>
                <w:sz w:val="24"/>
                <w:szCs w:val="24"/>
              </w:rPr>
              <w:lastRenderedPageBreak/>
              <w:t>;</w:t>
            </w:r>
            <w:r w:rsidR="0055257F" w:rsidRPr="00AA6FA2">
              <w:rPr>
                <w:rFonts w:ascii="Times New Roman" w:hAnsi="Times New Roman" w:cs="Times New Roman"/>
                <w:color w:val="171717" w:themeColor="background2" w:themeShade="1A"/>
                <w:sz w:val="24"/>
                <w:szCs w:val="24"/>
              </w:rPr>
              <w:t xml:space="preserve"> определять роль различных веществ в природе и технике;</w:t>
            </w:r>
          </w:p>
          <w:p w14:paraId="63B0FFFD" w14:textId="77777777" w:rsidR="0055257F" w:rsidRPr="00AA6FA2" w:rsidRDefault="0055257F" w:rsidP="0055257F">
            <w:pPr>
              <w:pStyle w:val="a6"/>
              <w:numPr>
                <w:ilvl w:val="0"/>
                <w:numId w:val="21"/>
              </w:numPr>
              <w:suppressAutoHyphens w:val="0"/>
              <w:spacing w:after="0" w:line="240" w:lineRule="auto"/>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характеризовать методы химической науки (наблюдение, сравнение, эксперимент, измерение) и их роль в познании природы</w:t>
            </w:r>
          </w:p>
          <w:p w14:paraId="18596C12" w14:textId="77777777" w:rsidR="0055257F" w:rsidRPr="00AA6FA2" w:rsidRDefault="00930191" w:rsidP="0055257F">
            <w:pPr>
              <w:pStyle w:val="a6"/>
              <w:numPr>
                <w:ilvl w:val="0"/>
                <w:numId w:val="20"/>
              </w:numPr>
              <w:suppressAutoHyphens w:val="0"/>
              <w:spacing w:after="0" w:line="240" w:lineRule="auto"/>
              <w:ind w:left="714" w:hanging="357"/>
              <w:jc w:val="both"/>
              <w:rPr>
                <w:rFonts w:ascii="Times New Roman" w:hAnsi="Times New Roman" w:cs="Times New Roman"/>
                <w:color w:val="171717" w:themeColor="background2" w:themeShade="1A"/>
                <w:sz w:val="24"/>
                <w:szCs w:val="24"/>
              </w:rPr>
            </w:pPr>
            <w:r w:rsidRPr="00AA6FA2">
              <w:rPr>
                <w:rFonts w:ascii="Times New Roman" w:eastAsia="Times New Roman" w:hAnsi="Times New Roman" w:cs="Times New Roman"/>
                <w:sz w:val="24"/>
                <w:szCs w:val="24"/>
              </w:rPr>
              <w:t xml:space="preserve"> </w:t>
            </w:r>
            <w:r w:rsidR="0055257F" w:rsidRPr="00AA6FA2">
              <w:rPr>
                <w:rFonts w:ascii="Times New Roman" w:hAnsi="Times New Roman" w:cs="Times New Roman"/>
                <w:color w:val="171717" w:themeColor="background2" w:themeShade="1A"/>
                <w:sz w:val="24"/>
                <w:szCs w:val="24"/>
              </w:rPr>
              <w:t>осознавать значение теоретических знаний для практической деятельности человека;</w:t>
            </w:r>
          </w:p>
          <w:p w14:paraId="3993BC3E" w14:textId="77777777" w:rsidR="0055257F" w:rsidRPr="00AA6FA2" w:rsidRDefault="0055257F" w:rsidP="0055257F">
            <w:pPr>
              <w:pStyle w:val="a6"/>
              <w:numPr>
                <w:ilvl w:val="0"/>
                <w:numId w:val="20"/>
              </w:numPr>
              <w:suppressAutoHyphens w:val="0"/>
              <w:spacing w:after="0" w:line="240" w:lineRule="auto"/>
              <w:ind w:left="714" w:hanging="357"/>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описывать изученные объекты как системы, применяя логику системного анализа</w:t>
            </w:r>
          </w:p>
          <w:p w14:paraId="73A957DC" w14:textId="77777777" w:rsidR="0055257F" w:rsidRPr="00AA6FA2" w:rsidRDefault="0055257F" w:rsidP="0055257F">
            <w:pPr>
              <w:pStyle w:val="a6"/>
              <w:numPr>
                <w:ilvl w:val="0"/>
                <w:numId w:val="24"/>
              </w:numPr>
              <w:suppressAutoHyphens w:val="0"/>
              <w:spacing w:after="0" w:line="240" w:lineRule="auto"/>
              <w:rPr>
                <w:rFonts w:ascii="Times New Roman" w:hAnsi="Times New Roman" w:cs="Times New Roman"/>
                <w:b/>
                <w:color w:val="171717" w:themeColor="background2" w:themeShade="1A"/>
                <w:sz w:val="24"/>
                <w:szCs w:val="24"/>
              </w:rPr>
            </w:pPr>
            <w:r w:rsidRPr="00AA6FA2">
              <w:rPr>
                <w:rFonts w:ascii="Times New Roman" w:hAnsi="Times New Roman" w:cs="Times New Roman"/>
                <w:color w:val="171717" w:themeColor="background2" w:themeShade="1A"/>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w:t>
            </w:r>
          </w:p>
          <w:p w14:paraId="429C7BBF" w14:textId="77777777" w:rsidR="0055257F" w:rsidRPr="00AA6FA2" w:rsidRDefault="0055257F" w:rsidP="0055257F">
            <w:pPr>
              <w:pStyle w:val="a6"/>
              <w:numPr>
                <w:ilvl w:val="0"/>
                <w:numId w:val="24"/>
              </w:numPr>
              <w:suppressAutoHyphens w:val="0"/>
              <w:spacing w:after="0" w:line="240" w:lineRule="auto"/>
              <w:rPr>
                <w:rFonts w:ascii="Times New Roman" w:hAnsi="Times New Roman" w:cs="Times New Roman"/>
                <w:b/>
                <w:color w:val="171717" w:themeColor="background2" w:themeShade="1A"/>
                <w:sz w:val="24"/>
                <w:szCs w:val="24"/>
              </w:rPr>
            </w:pPr>
            <w:r w:rsidRPr="00AA6FA2">
              <w:rPr>
                <w:rFonts w:ascii="Times New Roman" w:hAnsi="Times New Roman" w:cs="Times New Roman"/>
                <w:color w:val="171717" w:themeColor="background2" w:themeShade="1A"/>
                <w:sz w:val="24"/>
                <w:szCs w:val="24"/>
              </w:rPr>
              <w:lastRenderedPageBreak/>
              <w:t xml:space="preserve"> проявлять готовность к уважению иной точки зрения при обсуждении результатов выполненной работы</w:t>
            </w:r>
          </w:p>
          <w:p w14:paraId="08442CBA" w14:textId="77777777" w:rsidR="0055257F" w:rsidRPr="00AA6FA2" w:rsidRDefault="0055257F" w:rsidP="0055257F">
            <w:pPr>
              <w:pStyle w:val="c2"/>
              <w:numPr>
                <w:ilvl w:val="0"/>
                <w:numId w:val="26"/>
              </w:numPr>
              <w:spacing w:before="0" w:beforeAutospacing="0" w:after="0" w:afterAutospacing="0"/>
              <w:rPr>
                <w:color w:val="171717" w:themeColor="background2" w:themeShade="1A"/>
              </w:rPr>
            </w:pPr>
            <w:r w:rsidRPr="00AA6FA2">
              <w:rPr>
                <w:rStyle w:val="c17"/>
                <w:color w:val="171717" w:themeColor="background2" w:themeShade="1A"/>
              </w:rPr>
              <w:t xml:space="preserve">использовать приобретенные знания и умения в практической деятельности и повседневной жизни </w:t>
            </w:r>
            <w:r w:rsidRPr="00AA6FA2">
              <w:rPr>
                <w:color w:val="171717" w:themeColor="background2" w:themeShade="1A"/>
              </w:rPr>
              <w:t>для</w:t>
            </w:r>
            <w:r w:rsidRPr="00AA6FA2">
              <w:rPr>
                <w:rStyle w:val="c17"/>
                <w:color w:val="171717" w:themeColor="background2" w:themeShade="1A"/>
              </w:rPr>
              <w:t xml:space="preserve"> </w:t>
            </w:r>
            <w:r w:rsidRPr="00AA6FA2">
              <w:rPr>
                <w:color w:val="171717" w:themeColor="background2" w:themeShade="1A"/>
              </w:rPr>
              <w:t>приготовления растворов заданной концентрации.</w:t>
            </w:r>
          </w:p>
          <w:p w14:paraId="3A7482FC" w14:textId="77777777" w:rsidR="00D2309F" w:rsidRPr="00AA6FA2" w:rsidRDefault="00D2309F" w:rsidP="00D2309F">
            <w:pPr>
              <w:pStyle w:val="a6"/>
              <w:numPr>
                <w:ilvl w:val="0"/>
                <w:numId w:val="27"/>
              </w:numPr>
              <w:suppressAutoHyphens w:val="0"/>
              <w:spacing w:after="0" w:line="240" w:lineRule="auto"/>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понимать роль химических процессов, протекающих в природе;</w:t>
            </w:r>
          </w:p>
          <w:p w14:paraId="22D1C5DB" w14:textId="77777777" w:rsidR="00D2309F" w:rsidRPr="00AA6FA2" w:rsidRDefault="00D2309F" w:rsidP="00D2309F">
            <w:pPr>
              <w:pStyle w:val="a6"/>
              <w:numPr>
                <w:ilvl w:val="0"/>
                <w:numId w:val="27"/>
              </w:numPr>
              <w:suppressAutoHyphens w:val="0"/>
              <w:spacing w:after="0" w:line="240" w:lineRule="auto"/>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грамотно обращаться с веществами в повседневной жизни.</w:t>
            </w:r>
          </w:p>
          <w:p w14:paraId="64A020E6" w14:textId="77777777" w:rsidR="00D2309F" w:rsidRPr="00AA6FA2" w:rsidRDefault="00D2309F" w:rsidP="00D2309F">
            <w:pPr>
              <w:pStyle w:val="a6"/>
              <w:numPr>
                <w:ilvl w:val="0"/>
                <w:numId w:val="29"/>
              </w:numPr>
              <w:suppressAutoHyphens w:val="0"/>
              <w:spacing w:after="0" w:line="240" w:lineRule="auto"/>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составлять молекулярные и полные ионные уравнения по сокращённым ионным уравнениям;</w:t>
            </w:r>
          </w:p>
          <w:p w14:paraId="6E1AF630" w14:textId="77777777" w:rsidR="00D2309F" w:rsidRPr="00AA6FA2" w:rsidRDefault="00D2309F" w:rsidP="00D2309F">
            <w:pPr>
              <w:pStyle w:val="a6"/>
              <w:numPr>
                <w:ilvl w:val="0"/>
                <w:numId w:val="29"/>
              </w:numPr>
              <w:suppressAutoHyphens w:val="0"/>
              <w:spacing w:after="0" w:line="240" w:lineRule="auto"/>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приводить примеры реакций, подтверждающих существование взаимосвязи между основными классами неорганических веществ;</w:t>
            </w:r>
          </w:p>
          <w:p w14:paraId="1B637917" w14:textId="77777777" w:rsidR="00D2309F" w:rsidRPr="00AA6FA2" w:rsidRDefault="00D2309F" w:rsidP="00D2309F">
            <w:pPr>
              <w:pStyle w:val="a3"/>
              <w:widowControl/>
              <w:numPr>
                <w:ilvl w:val="0"/>
                <w:numId w:val="29"/>
              </w:numPr>
              <w:suppressAutoHyphens w:val="0"/>
              <w:spacing w:before="0" w:after="0"/>
              <w:rPr>
                <w:color w:val="171717" w:themeColor="background2" w:themeShade="1A"/>
              </w:rPr>
            </w:pPr>
            <w:r w:rsidRPr="00AA6FA2">
              <w:rPr>
                <w:color w:val="171717" w:themeColor="background2" w:themeShade="1A"/>
              </w:rPr>
              <w:t xml:space="preserve">использовать </w:t>
            </w:r>
            <w:r w:rsidRPr="00AA6FA2">
              <w:rPr>
                <w:color w:val="171717" w:themeColor="background2" w:themeShade="1A"/>
              </w:rPr>
              <w:lastRenderedPageBreak/>
              <w:t>приобретённые ключевые компетентности при выполнении исследовательских проектов по изучению свойств, способов получения и распознавания веществ;</w:t>
            </w:r>
          </w:p>
          <w:p w14:paraId="52291F53" w14:textId="77777777" w:rsidR="00D2309F" w:rsidRPr="00AA6FA2" w:rsidRDefault="00D2309F" w:rsidP="00D2309F">
            <w:pPr>
              <w:pStyle w:val="a6"/>
              <w:numPr>
                <w:ilvl w:val="0"/>
                <w:numId w:val="29"/>
              </w:numPr>
              <w:suppressAutoHyphens w:val="0"/>
              <w:spacing w:after="0" w:line="240" w:lineRule="auto"/>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выявлять существование генетической взаимосвязи между веществами в ряду: простое вещество — оксид — гидроксид — соль;</w:t>
            </w:r>
          </w:p>
          <w:p w14:paraId="0EA3A74B" w14:textId="77777777" w:rsidR="00D2309F" w:rsidRPr="00AA6FA2" w:rsidRDefault="00D2309F" w:rsidP="00D2309F">
            <w:pPr>
              <w:pStyle w:val="a6"/>
              <w:spacing w:after="0" w:line="240" w:lineRule="auto"/>
              <w:jc w:val="both"/>
              <w:rPr>
                <w:rFonts w:ascii="Times New Roman" w:hAnsi="Times New Roman" w:cs="Times New Roman"/>
                <w:color w:val="171717" w:themeColor="background2" w:themeShade="1A"/>
                <w:sz w:val="24"/>
                <w:szCs w:val="24"/>
              </w:rPr>
            </w:pPr>
          </w:p>
          <w:p w14:paraId="3755B08E" w14:textId="77777777" w:rsidR="00E652FF" w:rsidRPr="00AA6FA2" w:rsidRDefault="00E652FF" w:rsidP="00930191">
            <w:pPr>
              <w:tabs>
                <w:tab w:val="left" w:pos="993"/>
              </w:tabs>
              <w:spacing w:after="0"/>
              <w:contextualSpacing/>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6D62F5ED" w14:textId="77777777" w:rsidR="00D2309F" w:rsidRPr="00AA6FA2" w:rsidRDefault="00D2309F" w:rsidP="0061584C">
            <w:pPr>
              <w:widowControl w:val="0"/>
              <w:spacing w:after="0" w:line="240" w:lineRule="auto"/>
              <w:ind w:firstLine="284"/>
              <w:outlineLvl w:val="0"/>
              <w:rPr>
                <w:rFonts w:ascii="Times New Roman" w:hAnsi="Times New Roman" w:cs="Times New Roman"/>
                <w:b/>
                <w:sz w:val="24"/>
                <w:szCs w:val="24"/>
              </w:rPr>
            </w:pPr>
            <w:r w:rsidRPr="00AA6FA2">
              <w:rPr>
                <w:rFonts w:ascii="Times New Roman" w:hAnsi="Times New Roman" w:cs="Times New Roman"/>
                <w:b/>
                <w:i/>
                <w:iCs/>
                <w:sz w:val="24"/>
                <w:szCs w:val="24"/>
                <w:u w:val="single"/>
              </w:rPr>
              <w:lastRenderedPageBreak/>
              <w:t>Регулятивные УУД</w:t>
            </w:r>
            <w:r w:rsidRPr="00AA6FA2">
              <w:rPr>
                <w:rFonts w:ascii="Times New Roman" w:hAnsi="Times New Roman" w:cs="Times New Roman"/>
                <w:b/>
                <w:sz w:val="24"/>
                <w:szCs w:val="24"/>
              </w:rPr>
              <w:t>:</w:t>
            </w:r>
          </w:p>
          <w:p w14:paraId="088163BC" w14:textId="77777777" w:rsidR="00D2309F" w:rsidRPr="00AA6FA2" w:rsidRDefault="00D2309F" w:rsidP="0061584C">
            <w:pPr>
              <w:pStyle w:val="ac"/>
              <w:numPr>
                <w:ilvl w:val="0"/>
                <w:numId w:val="30"/>
              </w:numPr>
              <w:ind w:left="851" w:hanging="284"/>
              <w:jc w:val="left"/>
              <w:rPr>
                <w:b w:val="0"/>
                <w:bCs w:val="0"/>
                <w:sz w:val="24"/>
              </w:rPr>
            </w:pPr>
            <w:r w:rsidRPr="00AA6FA2">
              <w:rPr>
                <w:b w:val="0"/>
                <w:bCs w:val="0"/>
                <w:sz w:val="24"/>
              </w:rPr>
              <w:t>самостоятельно обнаруживать и формулировать учебную проблему, определять цель учебной деятельности;</w:t>
            </w:r>
          </w:p>
          <w:p w14:paraId="66DBE6A8" w14:textId="77777777" w:rsidR="00D2309F" w:rsidRPr="00AA6FA2" w:rsidRDefault="00D2309F" w:rsidP="0061584C">
            <w:pPr>
              <w:pStyle w:val="ac"/>
              <w:numPr>
                <w:ilvl w:val="0"/>
                <w:numId w:val="30"/>
              </w:numPr>
              <w:ind w:left="851" w:hanging="284"/>
              <w:jc w:val="left"/>
              <w:rPr>
                <w:b w:val="0"/>
                <w:bCs w:val="0"/>
                <w:sz w:val="24"/>
              </w:rPr>
            </w:pPr>
            <w:r w:rsidRPr="00AA6FA2">
              <w:rPr>
                <w:b w:val="0"/>
                <w:bCs w:val="0"/>
                <w:sz w:val="24"/>
              </w:rPr>
              <w:t xml:space="preserve">выдвигать версии решения проблемы, осознавать конечный результат, выбирать из предложенных и искать </w:t>
            </w:r>
            <w:proofErr w:type="gramStart"/>
            <w:r w:rsidRPr="00AA6FA2">
              <w:rPr>
                <w:b w:val="0"/>
                <w:bCs w:val="0"/>
                <w:sz w:val="24"/>
              </w:rPr>
              <w:t>самостоятельно  средства</w:t>
            </w:r>
            <w:proofErr w:type="gramEnd"/>
            <w:r w:rsidRPr="00AA6FA2">
              <w:rPr>
                <w:b w:val="0"/>
                <w:bCs w:val="0"/>
                <w:sz w:val="24"/>
              </w:rPr>
              <w:t xml:space="preserve"> достижения цели;</w:t>
            </w:r>
          </w:p>
          <w:p w14:paraId="1D2CA030" w14:textId="77777777" w:rsidR="00D2309F" w:rsidRPr="00AA6FA2" w:rsidRDefault="00D2309F" w:rsidP="0061584C">
            <w:pPr>
              <w:pStyle w:val="ac"/>
              <w:jc w:val="left"/>
              <w:rPr>
                <w:b w:val="0"/>
                <w:bCs w:val="0"/>
                <w:sz w:val="24"/>
              </w:rPr>
            </w:pPr>
          </w:p>
          <w:p w14:paraId="540A0D28" w14:textId="77777777" w:rsidR="00D2309F" w:rsidRPr="00AA6FA2" w:rsidRDefault="00D2309F" w:rsidP="0061584C">
            <w:pPr>
              <w:pStyle w:val="ac"/>
              <w:numPr>
                <w:ilvl w:val="0"/>
                <w:numId w:val="30"/>
              </w:numPr>
              <w:ind w:left="851" w:hanging="284"/>
              <w:jc w:val="left"/>
              <w:rPr>
                <w:b w:val="0"/>
                <w:bCs w:val="0"/>
                <w:sz w:val="24"/>
              </w:rPr>
            </w:pPr>
            <w:r w:rsidRPr="00AA6FA2">
              <w:rPr>
                <w:b w:val="0"/>
                <w:bCs w:val="0"/>
                <w:sz w:val="24"/>
              </w:rPr>
              <w:t>составлять (индивидуально или в группе) план решения проблемы;</w:t>
            </w:r>
          </w:p>
          <w:p w14:paraId="20A78875" w14:textId="77777777" w:rsidR="00D2309F" w:rsidRPr="00AA6FA2" w:rsidRDefault="00D2309F" w:rsidP="0061584C">
            <w:pPr>
              <w:pStyle w:val="ac"/>
              <w:numPr>
                <w:ilvl w:val="0"/>
                <w:numId w:val="30"/>
              </w:numPr>
              <w:ind w:left="851" w:hanging="284"/>
              <w:jc w:val="left"/>
              <w:rPr>
                <w:b w:val="0"/>
                <w:bCs w:val="0"/>
                <w:sz w:val="24"/>
              </w:rPr>
            </w:pPr>
            <w:r w:rsidRPr="00AA6FA2">
              <w:rPr>
                <w:b w:val="0"/>
                <w:bCs w:val="0"/>
                <w:sz w:val="24"/>
              </w:rPr>
              <w:t>работая по плану, сверять свои действия с целью и, при необходимости, исправлять ошибки самостоятельно;</w:t>
            </w:r>
          </w:p>
          <w:p w14:paraId="562AAA93" w14:textId="77777777" w:rsidR="00D2309F" w:rsidRPr="00AA6FA2" w:rsidRDefault="00D2309F" w:rsidP="0061584C">
            <w:pPr>
              <w:pStyle w:val="ac"/>
              <w:numPr>
                <w:ilvl w:val="0"/>
                <w:numId w:val="30"/>
              </w:numPr>
              <w:ind w:left="851" w:hanging="284"/>
              <w:jc w:val="left"/>
              <w:rPr>
                <w:b w:val="0"/>
                <w:bCs w:val="0"/>
                <w:sz w:val="24"/>
              </w:rPr>
            </w:pPr>
            <w:r w:rsidRPr="00AA6FA2">
              <w:rPr>
                <w:b w:val="0"/>
                <w:bCs w:val="0"/>
                <w:sz w:val="24"/>
              </w:rPr>
              <w:t xml:space="preserve">в диалоге с учителем </w:t>
            </w:r>
            <w:r w:rsidRPr="00AA6FA2">
              <w:rPr>
                <w:b w:val="0"/>
                <w:bCs w:val="0"/>
                <w:sz w:val="24"/>
              </w:rPr>
              <w:lastRenderedPageBreak/>
              <w:t>совершенствовать самостоятельно выработанные критерии оценки.</w:t>
            </w:r>
          </w:p>
          <w:p w14:paraId="3DDE9A7A" w14:textId="77777777" w:rsidR="00D2309F" w:rsidRPr="00AA6FA2" w:rsidRDefault="00D2309F" w:rsidP="0061584C">
            <w:pPr>
              <w:widowControl w:val="0"/>
              <w:spacing w:after="0" w:line="240" w:lineRule="auto"/>
              <w:ind w:firstLine="284"/>
              <w:outlineLvl w:val="0"/>
              <w:rPr>
                <w:rFonts w:ascii="Times New Roman" w:hAnsi="Times New Roman" w:cs="Times New Roman"/>
                <w:b/>
                <w:i/>
                <w:iCs/>
                <w:sz w:val="24"/>
                <w:szCs w:val="24"/>
                <w:u w:val="single"/>
              </w:rPr>
            </w:pPr>
            <w:r w:rsidRPr="00AA6FA2">
              <w:rPr>
                <w:rFonts w:ascii="Times New Roman" w:hAnsi="Times New Roman" w:cs="Times New Roman"/>
                <w:b/>
                <w:i/>
                <w:iCs/>
                <w:sz w:val="24"/>
                <w:szCs w:val="24"/>
                <w:u w:val="single"/>
              </w:rPr>
              <w:t>Познавательные УУД:</w:t>
            </w:r>
          </w:p>
          <w:p w14:paraId="1FD90254" w14:textId="77777777" w:rsidR="00D2309F" w:rsidRPr="00AA6FA2" w:rsidRDefault="00D2309F" w:rsidP="0061584C">
            <w:pPr>
              <w:pStyle w:val="ac"/>
              <w:numPr>
                <w:ilvl w:val="0"/>
                <w:numId w:val="31"/>
              </w:numPr>
              <w:ind w:left="851" w:hanging="284"/>
              <w:jc w:val="left"/>
              <w:rPr>
                <w:b w:val="0"/>
                <w:bCs w:val="0"/>
                <w:sz w:val="24"/>
              </w:rPr>
            </w:pPr>
            <w:r w:rsidRPr="00AA6FA2">
              <w:rPr>
                <w:b w:val="0"/>
                <w:bCs w:val="0"/>
                <w:sz w:val="24"/>
              </w:rPr>
              <w:t>анализировать, сравнивать, классифицировать и обобщать факты и явления. Выявлять причины и следствия простых явлений.</w:t>
            </w:r>
          </w:p>
          <w:p w14:paraId="633B1958" w14:textId="77777777" w:rsidR="00D2309F" w:rsidRPr="00AA6FA2" w:rsidRDefault="00D2309F" w:rsidP="0061584C">
            <w:pPr>
              <w:pStyle w:val="ac"/>
              <w:numPr>
                <w:ilvl w:val="0"/>
                <w:numId w:val="31"/>
              </w:numPr>
              <w:ind w:left="851" w:hanging="284"/>
              <w:jc w:val="left"/>
              <w:rPr>
                <w:b w:val="0"/>
                <w:bCs w:val="0"/>
                <w:sz w:val="24"/>
              </w:rPr>
            </w:pPr>
            <w:r w:rsidRPr="00AA6FA2">
              <w:rPr>
                <w:b w:val="0"/>
                <w:bCs w:val="0"/>
                <w:sz w:val="24"/>
              </w:rPr>
              <w:t xml:space="preserve">осуществлять сравнение, классификацию, самостоятельно выбирая основания и критерии для указанных логических операций; </w:t>
            </w:r>
          </w:p>
          <w:p w14:paraId="6D483416" w14:textId="77777777" w:rsidR="00D2309F" w:rsidRPr="00AA6FA2" w:rsidRDefault="00D2309F" w:rsidP="0061584C">
            <w:pPr>
              <w:pStyle w:val="ac"/>
              <w:numPr>
                <w:ilvl w:val="0"/>
                <w:numId w:val="31"/>
              </w:numPr>
              <w:ind w:left="851" w:hanging="284"/>
              <w:jc w:val="left"/>
              <w:rPr>
                <w:b w:val="0"/>
                <w:bCs w:val="0"/>
                <w:sz w:val="24"/>
              </w:rPr>
            </w:pPr>
            <w:r w:rsidRPr="00AA6FA2">
              <w:rPr>
                <w:b w:val="0"/>
                <w:bCs w:val="0"/>
                <w:sz w:val="24"/>
              </w:rPr>
              <w:t>строить логическое рассуждение, включающее установление причинно-следственных связей.</w:t>
            </w:r>
          </w:p>
          <w:p w14:paraId="06031825" w14:textId="77777777" w:rsidR="00D2309F" w:rsidRPr="00AA6FA2" w:rsidRDefault="00D2309F" w:rsidP="0061584C">
            <w:pPr>
              <w:pStyle w:val="ac"/>
              <w:numPr>
                <w:ilvl w:val="0"/>
                <w:numId w:val="31"/>
              </w:numPr>
              <w:ind w:left="851" w:hanging="284"/>
              <w:jc w:val="left"/>
              <w:rPr>
                <w:b w:val="0"/>
                <w:bCs w:val="0"/>
                <w:sz w:val="24"/>
              </w:rPr>
            </w:pPr>
            <w:r w:rsidRPr="00AA6FA2">
              <w:rPr>
                <w:b w:val="0"/>
                <w:bCs w:val="0"/>
                <w:sz w:val="24"/>
              </w:rPr>
              <w:t xml:space="preserve">создавать схематические модели с выделением существенных характеристик объекта. </w:t>
            </w:r>
          </w:p>
          <w:p w14:paraId="3FC20980" w14:textId="77777777" w:rsidR="00D2309F" w:rsidRPr="00AA6FA2" w:rsidRDefault="00D2309F" w:rsidP="0061584C">
            <w:pPr>
              <w:pStyle w:val="ac"/>
              <w:numPr>
                <w:ilvl w:val="0"/>
                <w:numId w:val="31"/>
              </w:numPr>
              <w:ind w:left="851" w:hanging="284"/>
              <w:jc w:val="left"/>
              <w:rPr>
                <w:b w:val="0"/>
                <w:bCs w:val="0"/>
                <w:sz w:val="24"/>
              </w:rPr>
            </w:pPr>
            <w:r w:rsidRPr="00AA6FA2">
              <w:rPr>
                <w:b w:val="0"/>
                <w:bCs w:val="0"/>
                <w:sz w:val="24"/>
              </w:rPr>
              <w:t xml:space="preserve">составлять тезисы, </w:t>
            </w:r>
            <w:r w:rsidRPr="00AA6FA2">
              <w:rPr>
                <w:b w:val="0"/>
                <w:bCs w:val="0"/>
                <w:sz w:val="24"/>
              </w:rPr>
              <w:lastRenderedPageBreak/>
              <w:t>различные виды планов (простых, сложных и т.п.).</w:t>
            </w:r>
          </w:p>
          <w:p w14:paraId="11F346F9" w14:textId="77777777" w:rsidR="00D2309F" w:rsidRPr="00AA6FA2" w:rsidRDefault="00D2309F" w:rsidP="0061584C">
            <w:pPr>
              <w:pStyle w:val="ac"/>
              <w:numPr>
                <w:ilvl w:val="0"/>
                <w:numId w:val="31"/>
              </w:numPr>
              <w:ind w:left="851" w:hanging="284"/>
              <w:jc w:val="left"/>
              <w:rPr>
                <w:b w:val="0"/>
                <w:bCs w:val="0"/>
                <w:sz w:val="24"/>
              </w:rPr>
            </w:pPr>
            <w:r w:rsidRPr="00AA6FA2">
              <w:rPr>
                <w:b w:val="0"/>
                <w:bCs w:val="0"/>
                <w:sz w:val="24"/>
              </w:rPr>
              <w:t xml:space="preserve">преобразовывать информацию  из одного вида в другой (таблицу в текст и пр.). </w:t>
            </w:r>
          </w:p>
          <w:p w14:paraId="3CF67F45" w14:textId="77777777" w:rsidR="00D2309F" w:rsidRPr="00AA6FA2" w:rsidRDefault="00D2309F" w:rsidP="0061584C">
            <w:pPr>
              <w:pStyle w:val="ac"/>
              <w:numPr>
                <w:ilvl w:val="0"/>
                <w:numId w:val="31"/>
              </w:numPr>
              <w:ind w:left="851" w:hanging="284"/>
              <w:jc w:val="left"/>
              <w:rPr>
                <w:b w:val="0"/>
                <w:bCs w:val="0"/>
                <w:sz w:val="24"/>
              </w:rPr>
            </w:pPr>
            <w:r w:rsidRPr="00AA6FA2">
              <w:rPr>
                <w:b w:val="0"/>
                <w:bCs w:val="0"/>
                <w:sz w:val="24"/>
              </w:rPr>
              <w:t>уметь определять возможные источники необходимых сведений, производить поиск информации, анализировать и оценивать её достоверность.</w:t>
            </w:r>
          </w:p>
          <w:p w14:paraId="577D587A" w14:textId="77777777" w:rsidR="00D2309F" w:rsidRPr="00AA6FA2" w:rsidRDefault="00D2309F" w:rsidP="0061584C">
            <w:pPr>
              <w:widowControl w:val="0"/>
              <w:spacing w:after="0" w:line="240" w:lineRule="auto"/>
              <w:ind w:firstLine="284"/>
              <w:outlineLvl w:val="0"/>
              <w:rPr>
                <w:rFonts w:ascii="Times New Roman" w:hAnsi="Times New Roman" w:cs="Times New Roman"/>
                <w:b/>
                <w:i/>
                <w:iCs/>
                <w:sz w:val="24"/>
                <w:szCs w:val="24"/>
                <w:u w:val="single"/>
              </w:rPr>
            </w:pPr>
            <w:r w:rsidRPr="00AA6FA2">
              <w:rPr>
                <w:rFonts w:ascii="Times New Roman" w:hAnsi="Times New Roman" w:cs="Times New Roman"/>
                <w:b/>
                <w:i/>
                <w:iCs/>
                <w:sz w:val="24"/>
                <w:szCs w:val="24"/>
                <w:u w:val="single"/>
              </w:rPr>
              <w:t>Коммуникативные УУД:</w:t>
            </w:r>
          </w:p>
          <w:p w14:paraId="7EB81510" w14:textId="77777777" w:rsidR="00D2309F" w:rsidRPr="00AA6FA2" w:rsidRDefault="00D2309F" w:rsidP="0061584C">
            <w:pPr>
              <w:pStyle w:val="ac"/>
              <w:ind w:firstLine="284"/>
              <w:jc w:val="left"/>
              <w:rPr>
                <w:b w:val="0"/>
                <w:bCs w:val="0"/>
                <w:sz w:val="24"/>
              </w:rPr>
            </w:pPr>
            <w:r w:rsidRPr="00AA6FA2">
              <w:rPr>
                <w:b w:val="0"/>
                <w:bCs w:val="0"/>
                <w:sz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14:paraId="770CF15C" w14:textId="77777777" w:rsidR="00D2309F" w:rsidRPr="00AA6FA2" w:rsidRDefault="00D2309F" w:rsidP="00666929">
            <w:pPr>
              <w:spacing w:after="0" w:line="240" w:lineRule="auto"/>
              <w:rPr>
                <w:rFonts w:ascii="Times New Roman" w:hAnsi="Times New Roman" w:cs="Times New Roman"/>
                <w:b/>
                <w:sz w:val="24"/>
                <w:szCs w:val="24"/>
                <w:lang w:eastAsia="en-US"/>
              </w:rPr>
            </w:pPr>
          </w:p>
          <w:p w14:paraId="46943BA6" w14:textId="77777777" w:rsidR="00E652FF" w:rsidRPr="00AA6FA2" w:rsidRDefault="00E652FF" w:rsidP="00666929">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3FC1386E" w14:textId="77777777" w:rsidR="0061584C" w:rsidRPr="00AA6FA2" w:rsidRDefault="0061584C" w:rsidP="0061584C">
            <w:pPr>
              <w:widowControl w:val="0"/>
              <w:spacing w:after="0" w:line="240" w:lineRule="auto"/>
              <w:ind w:firstLine="284"/>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lastRenderedPageBreak/>
              <w:t>изучения предмета «Химия» являются следующие умения:</w:t>
            </w:r>
          </w:p>
          <w:p w14:paraId="729EA7BA" w14:textId="77777777" w:rsidR="005C0C57" w:rsidRPr="00AA6FA2" w:rsidRDefault="0061584C" w:rsidP="0061584C">
            <w:pPr>
              <w:pStyle w:val="ac"/>
              <w:ind w:left="284"/>
              <w:jc w:val="both"/>
              <w:rPr>
                <w:b w:val="0"/>
                <w:bCs w:val="0"/>
                <w:color w:val="171717" w:themeColor="background2" w:themeShade="1A"/>
                <w:sz w:val="24"/>
                <w:lang w:eastAsia="en-US"/>
              </w:rPr>
            </w:pPr>
            <w:r w:rsidRPr="00AA6FA2">
              <w:rPr>
                <w:b w:val="0"/>
                <w:bCs w:val="0"/>
                <w:color w:val="171717" w:themeColor="background2" w:themeShade="1A"/>
                <w:sz w:val="24"/>
                <w:lang w:eastAsia="en-US"/>
              </w:rPr>
              <w:t xml:space="preserve">Осознавать единство и целостность окружающего мира, возможности его познаваемости и объяснимости на основе достижений науки. </w:t>
            </w:r>
          </w:p>
          <w:p w14:paraId="4B958D9F" w14:textId="77777777" w:rsidR="0061584C" w:rsidRPr="00AA6FA2" w:rsidRDefault="0061584C" w:rsidP="0061584C">
            <w:pPr>
              <w:pStyle w:val="ac"/>
              <w:ind w:firstLine="284"/>
              <w:jc w:val="both"/>
              <w:rPr>
                <w:b w:val="0"/>
                <w:bCs w:val="0"/>
                <w:color w:val="171717" w:themeColor="background2" w:themeShade="1A"/>
                <w:sz w:val="24"/>
                <w:lang w:eastAsia="en-US"/>
              </w:rPr>
            </w:pPr>
            <w:r w:rsidRPr="00AA6FA2">
              <w:rPr>
                <w:b w:val="0"/>
                <w:bCs w:val="0"/>
                <w:color w:val="171717" w:themeColor="background2" w:themeShade="1A"/>
                <w:sz w:val="24"/>
                <w:lang w:eastAsia="en-US"/>
              </w:rPr>
              <w:t xml:space="preserve">Постепенно выстраивать собственное целостное мировоззрение: </w:t>
            </w:r>
          </w:p>
          <w:p w14:paraId="4366DAC3" w14:textId="77777777" w:rsidR="0061584C" w:rsidRPr="00AA6FA2" w:rsidRDefault="0061584C" w:rsidP="0061584C">
            <w:pPr>
              <w:pStyle w:val="ac"/>
              <w:ind w:firstLine="284"/>
              <w:jc w:val="both"/>
              <w:rPr>
                <w:b w:val="0"/>
                <w:bCs w:val="0"/>
                <w:color w:val="171717" w:themeColor="background2" w:themeShade="1A"/>
                <w:sz w:val="24"/>
              </w:rPr>
            </w:pPr>
            <w:r w:rsidRPr="00AA6FA2">
              <w:rPr>
                <w:b w:val="0"/>
                <w:bCs w:val="0"/>
                <w:color w:val="171717" w:themeColor="background2" w:themeShade="1A"/>
                <w:sz w:val="24"/>
              </w:rPr>
              <w:t xml:space="preserve">осознавать потребность и готовность к самообразованию, в том числе и в рамках самостоятельной деятельности вне школы; </w:t>
            </w:r>
          </w:p>
          <w:p w14:paraId="5BE3480D" w14:textId="77777777" w:rsidR="0061584C" w:rsidRPr="00AA6FA2" w:rsidRDefault="0061584C" w:rsidP="0061584C">
            <w:pPr>
              <w:spacing w:after="0" w:line="240" w:lineRule="auto"/>
              <w:ind w:firstLine="284"/>
              <w:jc w:val="both"/>
              <w:rPr>
                <w:rFonts w:ascii="Times New Roman" w:hAnsi="Times New Roman" w:cs="Times New Roman"/>
                <w:color w:val="171717" w:themeColor="background2" w:themeShade="1A"/>
                <w:sz w:val="24"/>
                <w:szCs w:val="24"/>
              </w:rPr>
            </w:pPr>
            <w:r w:rsidRPr="00AA6FA2">
              <w:rPr>
                <w:rFonts w:ascii="Times New Roman" w:hAnsi="Times New Roman" w:cs="Times New Roman"/>
                <w:color w:val="171717" w:themeColor="background2" w:themeShade="1A"/>
                <w:sz w:val="24"/>
                <w:szCs w:val="24"/>
              </w:rPr>
              <w:t xml:space="preserve">оценивать жизненные ситуации с точки зрения безопасного образа жизни и сохранения здоровья; </w:t>
            </w:r>
          </w:p>
          <w:p w14:paraId="394FF310" w14:textId="77777777" w:rsidR="0061584C" w:rsidRPr="00AA6FA2" w:rsidRDefault="0061584C" w:rsidP="0061584C">
            <w:pPr>
              <w:pStyle w:val="ac"/>
              <w:ind w:firstLine="284"/>
              <w:jc w:val="both"/>
              <w:rPr>
                <w:b w:val="0"/>
                <w:bCs w:val="0"/>
                <w:color w:val="171717" w:themeColor="background2" w:themeShade="1A"/>
                <w:sz w:val="24"/>
                <w:lang w:eastAsia="en-US"/>
              </w:rPr>
            </w:pPr>
            <w:r w:rsidRPr="00AA6FA2">
              <w:rPr>
                <w:b w:val="0"/>
                <w:bCs w:val="0"/>
                <w:color w:val="171717" w:themeColor="background2" w:themeShade="1A"/>
                <w:sz w:val="24"/>
                <w:lang w:eastAsia="en-US"/>
              </w:rPr>
              <w:t xml:space="preserve">оценивать </w:t>
            </w:r>
            <w:r w:rsidRPr="00AA6FA2">
              <w:rPr>
                <w:b w:val="0"/>
                <w:bCs w:val="0"/>
                <w:color w:val="171717" w:themeColor="background2" w:themeShade="1A"/>
                <w:sz w:val="24"/>
                <w:lang w:eastAsia="en-US"/>
              </w:rPr>
              <w:lastRenderedPageBreak/>
              <w:t>экологический риск взаимоотношений человека и природы</w:t>
            </w:r>
            <w:r w:rsidRPr="00AA6FA2">
              <w:rPr>
                <w:b w:val="0"/>
                <w:bCs w:val="0"/>
                <w:color w:val="171717" w:themeColor="background2" w:themeShade="1A"/>
                <w:sz w:val="24"/>
              </w:rPr>
              <w:t>.</w:t>
            </w:r>
            <w:r w:rsidRPr="00AA6FA2">
              <w:rPr>
                <w:b w:val="0"/>
                <w:bCs w:val="0"/>
                <w:color w:val="171717" w:themeColor="background2" w:themeShade="1A"/>
                <w:sz w:val="24"/>
                <w:lang w:eastAsia="en-US"/>
              </w:rPr>
              <w:t xml:space="preserve"> </w:t>
            </w:r>
          </w:p>
          <w:p w14:paraId="4B2C8C92" w14:textId="77777777" w:rsidR="0061584C" w:rsidRPr="00AA6FA2" w:rsidRDefault="0061584C" w:rsidP="0061584C">
            <w:pPr>
              <w:pStyle w:val="ac"/>
              <w:ind w:firstLine="284"/>
              <w:jc w:val="both"/>
              <w:rPr>
                <w:b w:val="0"/>
                <w:bCs w:val="0"/>
                <w:color w:val="171717" w:themeColor="background2" w:themeShade="1A"/>
                <w:sz w:val="24"/>
                <w:lang w:eastAsia="en-US"/>
              </w:rPr>
            </w:pPr>
            <w:r w:rsidRPr="00AA6FA2">
              <w:rPr>
                <w:b w:val="0"/>
                <w:bCs w:val="0"/>
                <w:color w:val="171717" w:themeColor="background2" w:themeShade="1A"/>
                <w:sz w:val="24"/>
              </w:rPr>
              <w:t xml:space="preserve">Выбирать поступки, нацеленные </w:t>
            </w:r>
            <w:r w:rsidRPr="00AA6FA2">
              <w:rPr>
                <w:b w:val="0"/>
                <w:bCs w:val="0"/>
                <w:color w:val="171717" w:themeColor="background2" w:themeShade="1A"/>
                <w:sz w:val="24"/>
                <w:lang w:eastAsia="en-US"/>
              </w:rPr>
              <w:t>на сохранение и бережное отношение к природе, особенно живой, избегая противоположных поступков, постепенно учась и осваивая стратегию рационального природопользования.</w:t>
            </w:r>
          </w:p>
          <w:p w14:paraId="07199C20" w14:textId="77777777" w:rsidR="0061584C" w:rsidRPr="00AA6FA2" w:rsidRDefault="0061584C" w:rsidP="0061584C">
            <w:pPr>
              <w:spacing w:after="0" w:line="240" w:lineRule="auto"/>
              <w:ind w:firstLine="284"/>
              <w:jc w:val="both"/>
              <w:rPr>
                <w:rFonts w:ascii="Times New Roman" w:hAnsi="Times New Roman" w:cs="Times New Roman"/>
                <w:color w:val="171717" w:themeColor="background2" w:themeShade="1A"/>
                <w:sz w:val="24"/>
                <w:szCs w:val="24"/>
              </w:rPr>
            </w:pPr>
            <w:r w:rsidRPr="00AA6FA2">
              <w:rPr>
                <w:rFonts w:ascii="Times New Roman" w:hAnsi="Times New Roman" w:cs="Times New Roman"/>
                <w:i/>
                <w:iCs/>
                <w:color w:val="171717" w:themeColor="background2" w:themeShade="1A"/>
                <w:sz w:val="24"/>
                <w:szCs w:val="24"/>
              </w:rPr>
              <w:t>Средством развития</w:t>
            </w:r>
            <w:r w:rsidRPr="00AA6FA2">
              <w:rPr>
                <w:rFonts w:ascii="Times New Roman" w:hAnsi="Times New Roman" w:cs="Times New Roman"/>
                <w:color w:val="171717" w:themeColor="background2" w:themeShade="1A"/>
                <w:sz w:val="24"/>
                <w:szCs w:val="24"/>
              </w:rPr>
              <w:t xml:space="preserve"> личностных результатов служат учебный материал и продуктивные задания учебника, нацеленные на  развития – умение оценивать поведение человека с точки зрения химической безопасности по отношению к человеку и природе. </w:t>
            </w:r>
          </w:p>
          <w:p w14:paraId="7C873E5B" w14:textId="77777777" w:rsidR="0061584C" w:rsidRPr="00AA6FA2" w:rsidRDefault="0061584C" w:rsidP="004B0B8D">
            <w:pPr>
              <w:spacing w:after="0" w:line="360" w:lineRule="auto"/>
              <w:jc w:val="both"/>
              <w:rPr>
                <w:rStyle w:val="dash041e005f0431005f044b005f0447005f043d005f044b005f0439005f005fchar1char1"/>
              </w:rPr>
            </w:pPr>
          </w:p>
          <w:p w14:paraId="6B7014E1" w14:textId="77777777" w:rsidR="0061584C" w:rsidRPr="00AA6FA2" w:rsidRDefault="0061584C" w:rsidP="004B0B8D">
            <w:pPr>
              <w:spacing w:after="0" w:line="360" w:lineRule="auto"/>
              <w:jc w:val="both"/>
              <w:rPr>
                <w:rStyle w:val="dash041e005f0431005f044b005f0447005f043d005f044b005f0439005f005fchar1char1"/>
              </w:rPr>
            </w:pPr>
          </w:p>
          <w:p w14:paraId="45DDE443" w14:textId="77777777" w:rsidR="0061584C" w:rsidRPr="00AA6FA2" w:rsidRDefault="0061584C" w:rsidP="004B0B8D">
            <w:pPr>
              <w:spacing w:after="0" w:line="360" w:lineRule="auto"/>
              <w:jc w:val="both"/>
              <w:rPr>
                <w:rStyle w:val="dash041e005f0431005f044b005f0447005f043d005f044b005f0439005f005fchar1char1"/>
              </w:rPr>
            </w:pPr>
          </w:p>
          <w:p w14:paraId="6C8AC72A" w14:textId="77777777" w:rsidR="008E003D" w:rsidRPr="00AA6FA2" w:rsidRDefault="008E003D" w:rsidP="008E003D">
            <w:pPr>
              <w:spacing w:after="0" w:line="360" w:lineRule="auto"/>
              <w:jc w:val="both"/>
              <w:rPr>
                <w:rStyle w:val="dash041e005f0431005f044b005f0447005f043d005f044b005f0439005f005fchar1char1"/>
              </w:rPr>
            </w:pPr>
          </w:p>
          <w:p w14:paraId="23077485" w14:textId="77777777" w:rsidR="00E652FF" w:rsidRPr="00AA6FA2" w:rsidRDefault="00E652FF" w:rsidP="00AE367D">
            <w:pPr>
              <w:spacing w:after="0" w:line="360" w:lineRule="auto"/>
              <w:jc w:val="both"/>
              <w:rPr>
                <w:rFonts w:ascii="Times New Roman" w:hAnsi="Times New Roman" w:cs="Times New Roman"/>
                <w:b/>
                <w:sz w:val="24"/>
                <w:szCs w:val="24"/>
                <w:lang w:eastAsia="en-US"/>
              </w:rPr>
            </w:pPr>
          </w:p>
        </w:tc>
      </w:tr>
    </w:tbl>
    <w:p w14:paraId="5E552CCB" w14:textId="77777777" w:rsidR="00F70CF9" w:rsidRDefault="00F70CF9" w:rsidP="007A3DD3">
      <w:pPr>
        <w:spacing w:after="0" w:line="240" w:lineRule="auto"/>
        <w:jc w:val="center"/>
        <w:rPr>
          <w:rFonts w:ascii="Times New Roman" w:hAnsi="Times New Roman" w:cs="Times New Roman"/>
          <w:b/>
          <w:sz w:val="28"/>
          <w:szCs w:val="28"/>
        </w:rPr>
      </w:pPr>
    </w:p>
    <w:p w14:paraId="04A443FD" w14:textId="77777777" w:rsidR="00663BB8" w:rsidRDefault="00663BB8" w:rsidP="007A3DD3">
      <w:pPr>
        <w:spacing w:after="0" w:line="240" w:lineRule="auto"/>
        <w:jc w:val="center"/>
        <w:rPr>
          <w:rFonts w:ascii="Times New Roman" w:hAnsi="Times New Roman" w:cs="Times New Roman"/>
          <w:b/>
          <w:sz w:val="28"/>
          <w:szCs w:val="28"/>
        </w:rPr>
      </w:pPr>
    </w:p>
    <w:p w14:paraId="2CD0E507" w14:textId="77777777" w:rsidR="00663BB8" w:rsidRDefault="00663BB8" w:rsidP="007A3DD3">
      <w:pPr>
        <w:spacing w:after="0" w:line="240" w:lineRule="auto"/>
        <w:jc w:val="center"/>
        <w:rPr>
          <w:rFonts w:ascii="Times New Roman" w:hAnsi="Times New Roman" w:cs="Times New Roman"/>
          <w:b/>
          <w:sz w:val="28"/>
          <w:szCs w:val="28"/>
        </w:rPr>
      </w:pPr>
    </w:p>
    <w:p w14:paraId="64EF0626" w14:textId="77777777" w:rsidR="00663BB8" w:rsidRDefault="00663BB8" w:rsidP="007A3DD3">
      <w:pPr>
        <w:spacing w:after="0" w:line="240" w:lineRule="auto"/>
        <w:jc w:val="center"/>
        <w:rPr>
          <w:rFonts w:ascii="Times New Roman" w:hAnsi="Times New Roman" w:cs="Times New Roman"/>
          <w:b/>
          <w:sz w:val="28"/>
          <w:szCs w:val="28"/>
        </w:rPr>
      </w:pPr>
    </w:p>
    <w:p w14:paraId="40CBBA05" w14:textId="77777777" w:rsidR="00663BB8" w:rsidRDefault="00663BB8" w:rsidP="007A3DD3">
      <w:pPr>
        <w:spacing w:after="0" w:line="240" w:lineRule="auto"/>
        <w:jc w:val="center"/>
        <w:rPr>
          <w:rFonts w:ascii="Times New Roman" w:hAnsi="Times New Roman" w:cs="Times New Roman"/>
          <w:b/>
          <w:sz w:val="28"/>
          <w:szCs w:val="28"/>
        </w:rPr>
      </w:pPr>
    </w:p>
    <w:p w14:paraId="62AC1FF7" w14:textId="77777777" w:rsidR="00663BB8" w:rsidRDefault="00663BB8" w:rsidP="007A3DD3">
      <w:pPr>
        <w:spacing w:after="0" w:line="240" w:lineRule="auto"/>
        <w:jc w:val="center"/>
        <w:rPr>
          <w:rFonts w:ascii="Times New Roman" w:hAnsi="Times New Roman" w:cs="Times New Roman"/>
          <w:b/>
          <w:sz w:val="28"/>
          <w:szCs w:val="28"/>
        </w:rPr>
      </w:pPr>
    </w:p>
    <w:p w14:paraId="005331E2" w14:textId="77777777" w:rsidR="007A3DD3" w:rsidRPr="00314FD0" w:rsidRDefault="007A3DD3" w:rsidP="007A3DD3">
      <w:pPr>
        <w:spacing w:after="0" w:line="240" w:lineRule="auto"/>
        <w:jc w:val="center"/>
        <w:rPr>
          <w:rFonts w:ascii="Times New Roman" w:hAnsi="Times New Roman" w:cs="Times New Roman"/>
          <w:b/>
          <w:sz w:val="28"/>
          <w:szCs w:val="28"/>
        </w:rPr>
      </w:pPr>
      <w:r w:rsidRPr="00314FD0">
        <w:rPr>
          <w:rFonts w:ascii="Times New Roman" w:hAnsi="Times New Roman" w:cs="Times New Roman"/>
          <w:b/>
          <w:sz w:val="28"/>
          <w:szCs w:val="28"/>
        </w:rPr>
        <w:t>Содержание учебного предмета</w:t>
      </w:r>
      <w:r>
        <w:rPr>
          <w:rFonts w:ascii="Times New Roman" w:hAnsi="Times New Roman" w:cs="Times New Roman"/>
          <w:b/>
          <w:sz w:val="28"/>
          <w:szCs w:val="28"/>
        </w:rPr>
        <w:t xml:space="preserve"> «Химия» в 8 классе</w:t>
      </w:r>
    </w:p>
    <w:p w14:paraId="12AD54D7" w14:textId="77777777" w:rsidR="007A3DD3" w:rsidRPr="005B7FCD" w:rsidRDefault="007A3DD3" w:rsidP="007A3DD3">
      <w:pPr>
        <w:autoSpaceDE w:val="0"/>
        <w:autoSpaceDN w:val="0"/>
        <w:adjustRightInd w:val="0"/>
        <w:spacing w:after="0" w:line="240" w:lineRule="auto"/>
        <w:ind w:left="680"/>
        <w:jc w:val="center"/>
        <w:rPr>
          <w:rFonts w:ascii="Times New Roman" w:eastAsia="Times New Roman" w:hAnsi="Times New Roman" w:cs="Times New Roman"/>
          <w:color w:val="000000"/>
          <w:sz w:val="24"/>
          <w:szCs w:val="24"/>
          <w:lang w:eastAsia="ru-RU"/>
        </w:rPr>
      </w:pPr>
      <w:r w:rsidRPr="00F80444">
        <w:rPr>
          <w:rFonts w:ascii="Times New Roman" w:hAnsi="Times New Roman" w:cs="Times New Roman"/>
          <w:b/>
          <w:bCs/>
          <w:sz w:val="24"/>
          <w:szCs w:val="24"/>
        </w:rPr>
        <w:t>Первоначальные химические понятия</w:t>
      </w:r>
      <w:r>
        <w:rPr>
          <w:rFonts w:ascii="Times New Roman" w:hAnsi="Times New Roman" w:cs="Times New Roman"/>
          <w:b/>
          <w:bCs/>
          <w:sz w:val="24"/>
          <w:szCs w:val="24"/>
        </w:rPr>
        <w:t>.</w:t>
      </w:r>
      <w:r w:rsidR="00AE4293">
        <w:rPr>
          <w:rFonts w:ascii="Times New Roman" w:hAnsi="Times New Roman" w:cs="Times New Roman"/>
          <w:b/>
          <w:bCs/>
          <w:sz w:val="24"/>
          <w:szCs w:val="24"/>
        </w:rPr>
        <w:t>(10ч.)</w:t>
      </w:r>
    </w:p>
    <w:p w14:paraId="1E9C7641"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 xml:space="preserve">Предмет химии. Методы познания в химии: наблюдение, эксперимент, моделирование. Источники химической информации, ее получение, анализ и представление его результатов. Понятие о химическом элементе и формах его существования: свободных атомах, простых и сложных веществах. Превращения веществ. Отличие химических реакций от физических явлений. Роль химии в жизни человека. </w:t>
      </w:r>
      <w:proofErr w:type="spellStart"/>
      <w:r w:rsidRPr="005B7FCD">
        <w:rPr>
          <w:rFonts w:ascii="Times New Roman" w:eastAsia="Times New Roman" w:hAnsi="Times New Roman" w:cs="Times New Roman"/>
          <w:color w:val="000000"/>
          <w:sz w:val="24"/>
          <w:szCs w:val="24"/>
          <w:lang w:eastAsia="ru-RU"/>
        </w:rPr>
        <w:t>Хемофилия</w:t>
      </w:r>
      <w:proofErr w:type="spellEnd"/>
      <w:r w:rsidRPr="005B7FCD">
        <w:rPr>
          <w:rFonts w:ascii="Times New Roman" w:eastAsia="Times New Roman" w:hAnsi="Times New Roman" w:cs="Times New Roman"/>
          <w:color w:val="000000"/>
          <w:sz w:val="24"/>
          <w:szCs w:val="24"/>
          <w:lang w:eastAsia="ru-RU"/>
        </w:rPr>
        <w:t xml:space="preserve"> и </w:t>
      </w:r>
      <w:proofErr w:type="spellStart"/>
      <w:r w:rsidRPr="005B7FCD">
        <w:rPr>
          <w:rFonts w:ascii="Times New Roman" w:eastAsia="Times New Roman" w:hAnsi="Times New Roman" w:cs="Times New Roman"/>
          <w:color w:val="000000"/>
          <w:sz w:val="24"/>
          <w:szCs w:val="24"/>
          <w:lang w:eastAsia="ru-RU"/>
        </w:rPr>
        <w:t>хемофобия</w:t>
      </w:r>
      <w:proofErr w:type="spellEnd"/>
      <w:r w:rsidRPr="005B7FCD">
        <w:rPr>
          <w:rFonts w:ascii="Times New Roman" w:eastAsia="Times New Roman" w:hAnsi="Times New Roman" w:cs="Times New Roman"/>
          <w:color w:val="000000"/>
          <w:sz w:val="24"/>
          <w:szCs w:val="24"/>
          <w:lang w:eastAsia="ru-RU"/>
        </w:rPr>
        <w:t>. Краткие сведения из истории возникновения и развития химии. Роль отечественных ученых в становлении химической науки — работы М. В. Ломоносова, А.М. Бутлерова, Д. И. Менделеева. 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Проведение расчетов массовой доли химического элемента в веществе на основе его формулы. Периодическая система химических элементов Д. И. Менделеева, ее структура: малые и большие периоды, группы и подгруппы. Периодическая система как справочное пособие для получения сведений о химических элементах.</w:t>
      </w:r>
    </w:p>
    <w:p w14:paraId="73715BA8"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Демонстрации. </w:t>
      </w:r>
      <w:r w:rsidRPr="00AE4293">
        <w:rPr>
          <w:rFonts w:ascii="Times New Roman" w:eastAsia="Times New Roman" w:hAnsi="Times New Roman" w:cs="Times New Roman"/>
          <w:color w:val="000000"/>
          <w:sz w:val="24"/>
          <w:szCs w:val="24"/>
          <w:lang w:eastAsia="ru-RU"/>
        </w:rPr>
        <w:t>1</w:t>
      </w:r>
      <w:r w:rsidRPr="005B7FCD">
        <w:rPr>
          <w:rFonts w:ascii="Times New Roman" w:eastAsia="Times New Roman" w:hAnsi="Times New Roman" w:cs="Times New Roman"/>
          <w:color w:val="000000"/>
          <w:sz w:val="24"/>
          <w:szCs w:val="24"/>
          <w:lang w:eastAsia="ru-RU"/>
        </w:rPr>
        <w:t>. Модели (</w:t>
      </w:r>
      <w:proofErr w:type="spellStart"/>
      <w:r w:rsidRPr="005B7FCD">
        <w:rPr>
          <w:rFonts w:ascii="Times New Roman" w:eastAsia="Times New Roman" w:hAnsi="Times New Roman" w:cs="Times New Roman"/>
          <w:color w:val="000000"/>
          <w:sz w:val="24"/>
          <w:szCs w:val="24"/>
          <w:lang w:eastAsia="ru-RU"/>
        </w:rPr>
        <w:t>шаростержневые</w:t>
      </w:r>
      <w:proofErr w:type="spellEnd"/>
      <w:r w:rsidRPr="005B7FCD">
        <w:rPr>
          <w:rFonts w:ascii="Times New Roman" w:eastAsia="Times New Roman" w:hAnsi="Times New Roman" w:cs="Times New Roman"/>
          <w:color w:val="000000"/>
          <w:sz w:val="24"/>
          <w:szCs w:val="24"/>
          <w:lang w:eastAsia="ru-RU"/>
        </w:rPr>
        <w:t xml:space="preserve"> и Стюарта—</w:t>
      </w:r>
      <w:proofErr w:type="spellStart"/>
      <w:r w:rsidRPr="005B7FCD">
        <w:rPr>
          <w:rFonts w:ascii="Times New Roman" w:eastAsia="Times New Roman" w:hAnsi="Times New Roman" w:cs="Times New Roman"/>
          <w:color w:val="000000"/>
          <w:sz w:val="24"/>
          <w:szCs w:val="24"/>
          <w:lang w:eastAsia="ru-RU"/>
        </w:rPr>
        <w:t>Бриглеба</w:t>
      </w:r>
      <w:proofErr w:type="spellEnd"/>
      <w:r w:rsidRPr="005B7FCD">
        <w:rPr>
          <w:rFonts w:ascii="Times New Roman" w:eastAsia="Times New Roman" w:hAnsi="Times New Roman" w:cs="Times New Roman"/>
          <w:color w:val="000000"/>
          <w:sz w:val="24"/>
          <w:szCs w:val="24"/>
          <w:lang w:eastAsia="ru-RU"/>
        </w:rPr>
        <w:t>) различных простых и сложных веществ.</w:t>
      </w:r>
    </w:p>
    <w:p w14:paraId="5ED6295A"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2. Коллекция стеклянной химической посуды. 3. Коллекция материалов и изделий из них на основе алюминия. 4. Взаимодействие мрамора с кислотой и помутнение известковой воды.</w:t>
      </w:r>
    </w:p>
    <w:p w14:paraId="58FD3C22" w14:textId="77777777" w:rsidR="007A3DD3" w:rsidRPr="005B7FCD" w:rsidRDefault="007A3DD3" w:rsidP="007A3DD3">
      <w:pPr>
        <w:spacing w:after="0" w:line="240" w:lineRule="auto"/>
        <w:jc w:val="center"/>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b/>
          <w:bCs/>
          <w:color w:val="000000"/>
          <w:sz w:val="24"/>
          <w:szCs w:val="24"/>
          <w:lang w:eastAsia="ru-RU"/>
        </w:rPr>
        <w:t>Тема 1. Атомы химических элементов</w:t>
      </w:r>
      <w:r w:rsidR="00AE4293">
        <w:rPr>
          <w:rFonts w:ascii="Times New Roman" w:eastAsia="Times New Roman" w:hAnsi="Times New Roman" w:cs="Times New Roman"/>
          <w:b/>
          <w:bCs/>
          <w:color w:val="000000"/>
          <w:sz w:val="24"/>
          <w:szCs w:val="24"/>
          <w:lang w:eastAsia="ru-RU"/>
        </w:rPr>
        <w:t xml:space="preserve"> (9ч.)</w:t>
      </w:r>
    </w:p>
    <w:p w14:paraId="05F8C769"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14:paraId="3406BF91"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Состав атомных ядер: протоны, нейтроны. Относительная атомная масса. Взаимосвязь понятий «протон», «нейтрон», «относительная атомная масса».</w:t>
      </w:r>
    </w:p>
    <w:p w14:paraId="01EFEEE7"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Изменение числа протонов в ядре атома — образование новых химических элементов.</w:t>
      </w:r>
    </w:p>
    <w:p w14:paraId="6CACC37F"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14:paraId="3AD4C617"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Электроны. Строение электронных уровней атомов химических элементов малых периодов. Понятие о завершенном электронном уровне.</w:t>
      </w:r>
    </w:p>
    <w:p w14:paraId="0FC040F1"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Периодическая система химических элементов Д. И. Менделеева и строение атомов — физический смысл порядкового номера элемента, номера группы, номера периода.</w:t>
      </w:r>
    </w:p>
    <w:p w14:paraId="5D881632"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 Образование бинарных соединений. Понятие об ионной связи. Схемы образования ионной связи.</w:t>
      </w:r>
    </w:p>
    <w:p w14:paraId="48C8624B"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Взаимодействие атомов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 Взаимодействие атомов неметаллов между собой — образование бинарных соединений неметаллов. Электроотрицательность. Ковалентная полярная связь. Понятие о валентности как свойстве атомов образовывать ковалентные химические связи. Составление формул бинарных соединений по валентности. Нахождение валентности по формуле бинарного соединения.</w:t>
      </w:r>
    </w:p>
    <w:p w14:paraId="4A6FA0D3"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Взаимодействие атомов металлов между собой — образование металлических кристаллов. Понятие о металлической связи.</w:t>
      </w:r>
    </w:p>
    <w:p w14:paraId="3779A6BB"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lastRenderedPageBreak/>
        <w:t>Демонстрации.</w:t>
      </w:r>
      <w:r w:rsidRPr="005B7FCD">
        <w:rPr>
          <w:rFonts w:ascii="Times New Roman" w:eastAsia="Times New Roman" w:hAnsi="Times New Roman" w:cs="Times New Roman"/>
          <w:b/>
          <w:bCs/>
          <w:color w:val="000000"/>
          <w:sz w:val="24"/>
          <w:szCs w:val="24"/>
          <w:lang w:eastAsia="ru-RU"/>
        </w:rPr>
        <w:t> </w:t>
      </w:r>
      <w:r w:rsidRPr="005B7FCD">
        <w:rPr>
          <w:rFonts w:ascii="Times New Roman" w:eastAsia="Times New Roman" w:hAnsi="Times New Roman" w:cs="Times New Roman"/>
          <w:color w:val="000000"/>
          <w:sz w:val="24"/>
          <w:szCs w:val="24"/>
          <w:lang w:eastAsia="ru-RU"/>
        </w:rPr>
        <w:t>Модели атомов химических элементов. Периодическая система химических элементов Д. И. Менделеева (различные формы). Изготовление моделей молекул бинарных соединений. Изготовление модели, иллюстрирующей свойства металлической связи.</w:t>
      </w:r>
    </w:p>
    <w:p w14:paraId="50FE12DF"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 xml:space="preserve">Практические </w:t>
      </w:r>
      <w:proofErr w:type="gramStart"/>
      <w:r w:rsidRPr="00AE4293">
        <w:rPr>
          <w:rFonts w:ascii="Times New Roman" w:eastAsia="Times New Roman" w:hAnsi="Times New Roman" w:cs="Times New Roman"/>
          <w:bCs/>
          <w:color w:val="000000"/>
          <w:sz w:val="24"/>
          <w:szCs w:val="24"/>
          <w:lang w:eastAsia="ru-RU"/>
        </w:rPr>
        <w:t>работы</w:t>
      </w:r>
      <w:r w:rsidRPr="005B7FCD">
        <w:rPr>
          <w:rFonts w:ascii="Times New Roman" w:eastAsia="Times New Roman" w:hAnsi="Times New Roman" w:cs="Times New Roman"/>
          <w:b/>
          <w:bCs/>
          <w:color w:val="000000"/>
          <w:sz w:val="24"/>
          <w:szCs w:val="24"/>
          <w:lang w:eastAsia="ru-RU"/>
        </w:rPr>
        <w:t xml:space="preserve"> </w:t>
      </w:r>
      <w:r w:rsidRPr="005B7FCD">
        <w:rPr>
          <w:rFonts w:ascii="Times New Roman" w:eastAsia="Times New Roman" w:hAnsi="Times New Roman" w:cs="Times New Roman"/>
          <w:color w:val="000000"/>
          <w:sz w:val="24"/>
          <w:szCs w:val="24"/>
          <w:lang w:eastAsia="ru-RU"/>
        </w:rPr>
        <w:t>.</w:t>
      </w:r>
      <w:proofErr w:type="gramEnd"/>
      <w:r w:rsidRPr="005B7FCD">
        <w:rPr>
          <w:rFonts w:ascii="Times New Roman" w:eastAsia="Times New Roman" w:hAnsi="Times New Roman" w:cs="Times New Roman"/>
          <w:color w:val="000000"/>
          <w:sz w:val="24"/>
          <w:szCs w:val="24"/>
          <w:lang w:eastAsia="ru-RU"/>
        </w:rPr>
        <w:t xml:space="preserve"> Правила техники безопасности при работе в химическом кабинете. Приемы обращения с лабораторным оборудованием и нагревательными приборами.</w:t>
      </w:r>
    </w:p>
    <w:p w14:paraId="3E26E508" w14:textId="77777777" w:rsidR="00F70CF9" w:rsidRDefault="007A3DD3" w:rsidP="007A3DD3">
      <w:pPr>
        <w:spacing w:after="0" w:line="240" w:lineRule="auto"/>
        <w:jc w:val="both"/>
        <w:rPr>
          <w:rFonts w:ascii="Times New Roman" w:eastAsia="Times New Roman" w:hAnsi="Times New Roman" w:cs="Times New Roman"/>
          <w:bCs/>
          <w:color w:val="000000"/>
          <w:sz w:val="24"/>
          <w:szCs w:val="24"/>
          <w:lang w:eastAsia="ru-RU"/>
        </w:rPr>
      </w:pPr>
      <w:r w:rsidRPr="005B7FCD">
        <w:rPr>
          <w:rFonts w:ascii="Times New Roman" w:eastAsia="Times New Roman" w:hAnsi="Times New Roman" w:cs="Times New Roman"/>
          <w:b/>
          <w:bCs/>
          <w:color w:val="000000"/>
          <w:sz w:val="24"/>
          <w:szCs w:val="24"/>
          <w:lang w:eastAsia="ru-RU"/>
        </w:rPr>
        <w:t xml:space="preserve">Контрольная работа 1 </w:t>
      </w:r>
      <w:r w:rsidRPr="005B7FCD">
        <w:rPr>
          <w:rFonts w:ascii="Times New Roman" w:eastAsia="Times New Roman" w:hAnsi="Times New Roman" w:cs="Times New Roman"/>
          <w:bCs/>
          <w:color w:val="000000"/>
          <w:sz w:val="24"/>
          <w:szCs w:val="24"/>
          <w:lang w:eastAsia="ru-RU"/>
        </w:rPr>
        <w:t>по теме: « Атомы химических элементов»</w:t>
      </w:r>
    </w:p>
    <w:p w14:paraId="752D2C95" w14:textId="77777777" w:rsidR="00663BB8" w:rsidRDefault="00663BB8" w:rsidP="007A3DD3">
      <w:pPr>
        <w:spacing w:after="0" w:line="240" w:lineRule="auto"/>
        <w:jc w:val="both"/>
        <w:rPr>
          <w:rFonts w:ascii="Times New Roman" w:eastAsia="Times New Roman" w:hAnsi="Times New Roman" w:cs="Times New Roman"/>
          <w:bCs/>
          <w:color w:val="000000"/>
          <w:sz w:val="24"/>
          <w:szCs w:val="24"/>
          <w:lang w:eastAsia="ru-RU"/>
        </w:rPr>
      </w:pPr>
    </w:p>
    <w:p w14:paraId="611457AC" w14:textId="77777777" w:rsidR="007A3DD3" w:rsidRPr="005B7FCD" w:rsidRDefault="007A3DD3" w:rsidP="007A3DD3">
      <w:pPr>
        <w:spacing w:after="0" w:line="240" w:lineRule="auto"/>
        <w:jc w:val="center"/>
        <w:rPr>
          <w:rFonts w:ascii="Times New Roman" w:eastAsia="Times New Roman" w:hAnsi="Times New Roman" w:cs="Times New Roman"/>
          <w:b/>
          <w:bCs/>
          <w:color w:val="000000"/>
          <w:sz w:val="24"/>
          <w:szCs w:val="24"/>
          <w:lang w:eastAsia="ru-RU"/>
        </w:rPr>
      </w:pPr>
      <w:r w:rsidRPr="005B7FCD">
        <w:rPr>
          <w:rFonts w:ascii="Times New Roman" w:eastAsia="Times New Roman" w:hAnsi="Times New Roman" w:cs="Times New Roman"/>
          <w:b/>
          <w:bCs/>
          <w:color w:val="000000"/>
          <w:sz w:val="24"/>
          <w:szCs w:val="24"/>
          <w:lang w:eastAsia="ru-RU"/>
        </w:rPr>
        <w:t>Тема 2 Простые вещества</w:t>
      </w:r>
      <w:r w:rsidR="00AE4293">
        <w:rPr>
          <w:rFonts w:ascii="Times New Roman" w:eastAsia="Times New Roman" w:hAnsi="Times New Roman" w:cs="Times New Roman"/>
          <w:b/>
          <w:bCs/>
          <w:color w:val="000000"/>
          <w:sz w:val="24"/>
          <w:szCs w:val="24"/>
          <w:lang w:eastAsia="ru-RU"/>
        </w:rPr>
        <w:t xml:space="preserve"> (6ч.)</w:t>
      </w:r>
    </w:p>
    <w:p w14:paraId="647451F3"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Положение металлов и неметаллов в Периодической системе химических элементов</w:t>
      </w:r>
      <w:r w:rsidR="00F70CF9">
        <w:rPr>
          <w:rFonts w:ascii="Times New Roman" w:eastAsia="Times New Roman" w:hAnsi="Times New Roman" w:cs="Times New Roman"/>
          <w:color w:val="000000"/>
          <w:sz w:val="24"/>
          <w:szCs w:val="24"/>
          <w:lang w:eastAsia="ru-RU"/>
        </w:rPr>
        <w:t xml:space="preserve"> </w:t>
      </w:r>
      <w:r w:rsidRPr="005B7FCD">
        <w:rPr>
          <w:rFonts w:ascii="Times New Roman" w:eastAsia="Times New Roman" w:hAnsi="Times New Roman" w:cs="Times New Roman"/>
          <w:color w:val="000000"/>
          <w:sz w:val="24"/>
          <w:szCs w:val="24"/>
          <w:lang w:eastAsia="ru-RU"/>
        </w:rPr>
        <w:t>Д. И.Менделеева. Важнейшие простые вещества — металлы (железо, алюминий, кальций, магний, натрий, калий). Общие физические свойства металлов. Важнейшие простые вещества-неметаллы, образованные атомами кислорода, водорода, азота, серы, фосфора, углерода. Молекулы простых веществ-неметаллов — водорода, кислорода,</w:t>
      </w:r>
    </w:p>
    <w:p w14:paraId="5D78C9C4"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 xml:space="preserve">азота, галогенов. Относительная молекулярная масса. Способность атомов химических элементов к образованию нескольких простых веществ — аллотропия. Аллотропные модификации кислорода, фосфора, олова. Металлические и </w:t>
      </w:r>
      <w:proofErr w:type="spellStart"/>
      <w:r w:rsidRPr="005B7FCD">
        <w:rPr>
          <w:rFonts w:ascii="Times New Roman" w:eastAsia="Times New Roman" w:hAnsi="Times New Roman" w:cs="Times New Roman"/>
          <w:color w:val="000000"/>
          <w:sz w:val="24"/>
          <w:szCs w:val="24"/>
          <w:lang w:eastAsia="ru-RU"/>
        </w:rPr>
        <w:t>неметалические</w:t>
      </w:r>
      <w:proofErr w:type="spellEnd"/>
      <w:r w:rsidRPr="005B7FCD">
        <w:rPr>
          <w:rFonts w:ascii="Times New Roman" w:eastAsia="Times New Roman" w:hAnsi="Times New Roman" w:cs="Times New Roman"/>
          <w:color w:val="000000"/>
          <w:sz w:val="24"/>
          <w:szCs w:val="24"/>
          <w:lang w:eastAsia="ru-RU"/>
        </w:rPr>
        <w:t xml:space="preserve"> свойства простых веществ. Относительность этого понятия.</w:t>
      </w:r>
    </w:p>
    <w:p w14:paraId="7DE15305"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 xml:space="preserve">Число Авогадро. Количество вещества. Моль. Молярная масса. Молярный объем газообразных веществ. Кратные единицы измерения количества вещества — </w:t>
      </w:r>
      <w:proofErr w:type="spellStart"/>
      <w:r w:rsidRPr="005B7FCD">
        <w:rPr>
          <w:rFonts w:ascii="Times New Roman" w:eastAsia="Times New Roman" w:hAnsi="Times New Roman" w:cs="Times New Roman"/>
          <w:color w:val="000000"/>
          <w:sz w:val="24"/>
          <w:szCs w:val="24"/>
          <w:lang w:eastAsia="ru-RU"/>
        </w:rPr>
        <w:t>миллимоль</w:t>
      </w:r>
      <w:proofErr w:type="spellEnd"/>
      <w:r w:rsidRPr="005B7FCD">
        <w:rPr>
          <w:rFonts w:ascii="Times New Roman" w:eastAsia="Times New Roman" w:hAnsi="Times New Roman" w:cs="Times New Roman"/>
          <w:color w:val="000000"/>
          <w:sz w:val="24"/>
          <w:szCs w:val="24"/>
          <w:lang w:eastAsia="ru-RU"/>
        </w:rPr>
        <w:t xml:space="preserve"> и </w:t>
      </w:r>
      <w:proofErr w:type="spellStart"/>
      <w:r w:rsidRPr="005B7FCD">
        <w:rPr>
          <w:rFonts w:ascii="Times New Roman" w:eastAsia="Times New Roman" w:hAnsi="Times New Roman" w:cs="Times New Roman"/>
          <w:color w:val="000000"/>
          <w:sz w:val="24"/>
          <w:szCs w:val="24"/>
          <w:lang w:eastAsia="ru-RU"/>
        </w:rPr>
        <w:t>киломоль</w:t>
      </w:r>
      <w:proofErr w:type="spellEnd"/>
      <w:r w:rsidRPr="005B7FCD">
        <w:rPr>
          <w:rFonts w:ascii="Times New Roman" w:eastAsia="Times New Roman" w:hAnsi="Times New Roman" w:cs="Times New Roman"/>
          <w:color w:val="000000"/>
          <w:sz w:val="24"/>
          <w:szCs w:val="24"/>
          <w:lang w:eastAsia="ru-RU"/>
        </w:rPr>
        <w:t xml:space="preserve">, </w:t>
      </w:r>
      <w:proofErr w:type="spellStart"/>
      <w:r w:rsidRPr="005B7FCD">
        <w:rPr>
          <w:rFonts w:ascii="Times New Roman" w:eastAsia="Times New Roman" w:hAnsi="Times New Roman" w:cs="Times New Roman"/>
          <w:color w:val="000000"/>
          <w:sz w:val="24"/>
          <w:szCs w:val="24"/>
          <w:lang w:eastAsia="ru-RU"/>
        </w:rPr>
        <w:t>миллимолярная</w:t>
      </w:r>
      <w:proofErr w:type="spellEnd"/>
      <w:r w:rsidRPr="005B7FCD">
        <w:rPr>
          <w:rFonts w:ascii="Times New Roman" w:eastAsia="Times New Roman" w:hAnsi="Times New Roman" w:cs="Times New Roman"/>
          <w:color w:val="000000"/>
          <w:sz w:val="24"/>
          <w:szCs w:val="24"/>
          <w:lang w:eastAsia="ru-RU"/>
        </w:rPr>
        <w:t xml:space="preserve"> и </w:t>
      </w:r>
      <w:proofErr w:type="spellStart"/>
      <w:r w:rsidRPr="005B7FCD">
        <w:rPr>
          <w:rFonts w:ascii="Times New Roman" w:eastAsia="Times New Roman" w:hAnsi="Times New Roman" w:cs="Times New Roman"/>
          <w:color w:val="000000"/>
          <w:sz w:val="24"/>
          <w:szCs w:val="24"/>
          <w:lang w:eastAsia="ru-RU"/>
        </w:rPr>
        <w:t>киломолярная</w:t>
      </w:r>
      <w:proofErr w:type="spellEnd"/>
      <w:r w:rsidRPr="005B7FCD">
        <w:rPr>
          <w:rFonts w:ascii="Times New Roman" w:eastAsia="Times New Roman" w:hAnsi="Times New Roman" w:cs="Times New Roman"/>
          <w:color w:val="000000"/>
          <w:sz w:val="24"/>
          <w:szCs w:val="24"/>
          <w:lang w:eastAsia="ru-RU"/>
        </w:rPr>
        <w:t xml:space="preserve"> массы вещества, </w:t>
      </w:r>
      <w:proofErr w:type="spellStart"/>
      <w:r w:rsidRPr="005B7FCD">
        <w:rPr>
          <w:rFonts w:ascii="Times New Roman" w:eastAsia="Times New Roman" w:hAnsi="Times New Roman" w:cs="Times New Roman"/>
          <w:color w:val="000000"/>
          <w:sz w:val="24"/>
          <w:szCs w:val="24"/>
          <w:lang w:eastAsia="ru-RU"/>
        </w:rPr>
        <w:t>миллимолярный</w:t>
      </w:r>
      <w:proofErr w:type="spellEnd"/>
      <w:r w:rsidRPr="005B7FCD">
        <w:rPr>
          <w:rFonts w:ascii="Times New Roman" w:eastAsia="Times New Roman" w:hAnsi="Times New Roman" w:cs="Times New Roman"/>
          <w:color w:val="000000"/>
          <w:sz w:val="24"/>
          <w:szCs w:val="24"/>
          <w:lang w:eastAsia="ru-RU"/>
        </w:rPr>
        <w:t xml:space="preserve"> и </w:t>
      </w:r>
      <w:proofErr w:type="spellStart"/>
      <w:r w:rsidRPr="005B7FCD">
        <w:rPr>
          <w:rFonts w:ascii="Times New Roman" w:eastAsia="Times New Roman" w:hAnsi="Times New Roman" w:cs="Times New Roman"/>
          <w:color w:val="000000"/>
          <w:sz w:val="24"/>
          <w:szCs w:val="24"/>
          <w:lang w:eastAsia="ru-RU"/>
        </w:rPr>
        <w:t>киломолярный</w:t>
      </w:r>
      <w:proofErr w:type="spellEnd"/>
      <w:r w:rsidRPr="005B7FCD">
        <w:rPr>
          <w:rFonts w:ascii="Times New Roman" w:eastAsia="Times New Roman" w:hAnsi="Times New Roman" w:cs="Times New Roman"/>
          <w:color w:val="000000"/>
          <w:sz w:val="24"/>
          <w:szCs w:val="24"/>
          <w:lang w:eastAsia="ru-RU"/>
        </w:rPr>
        <w:t xml:space="preserve"> объемы газообразных веществ.</w:t>
      </w:r>
    </w:p>
    <w:p w14:paraId="483AD975"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Расчеты с использованием понятий «количество вещества», «молярная масса», «молярный объем газов», «число Авогадро».</w:t>
      </w:r>
    </w:p>
    <w:p w14:paraId="14B5340D"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Демонстрации.</w:t>
      </w:r>
      <w:r w:rsidRPr="005B7FCD">
        <w:rPr>
          <w:rFonts w:ascii="Times New Roman" w:eastAsia="Times New Roman" w:hAnsi="Times New Roman" w:cs="Times New Roman"/>
          <w:b/>
          <w:bCs/>
          <w:color w:val="000000"/>
          <w:sz w:val="24"/>
          <w:szCs w:val="24"/>
          <w:lang w:eastAsia="ru-RU"/>
        </w:rPr>
        <w:t> </w:t>
      </w:r>
      <w:r w:rsidRPr="005B7FCD">
        <w:rPr>
          <w:rFonts w:ascii="Times New Roman" w:eastAsia="Times New Roman" w:hAnsi="Times New Roman" w:cs="Times New Roman"/>
          <w:color w:val="000000"/>
          <w:sz w:val="24"/>
          <w:szCs w:val="24"/>
          <w:lang w:eastAsia="ru-RU"/>
        </w:rPr>
        <w:t>Ознакомление с коллекцией металлов. Ознакомление с коллекцией неметаллов.</w:t>
      </w:r>
    </w:p>
    <w:p w14:paraId="069A8256" w14:textId="77777777" w:rsidR="007A3DD3" w:rsidRDefault="007A3DD3" w:rsidP="007A3DD3">
      <w:pPr>
        <w:spacing w:after="0" w:line="240" w:lineRule="auto"/>
        <w:jc w:val="both"/>
        <w:rPr>
          <w:rFonts w:ascii="Times New Roman" w:eastAsia="Times New Roman" w:hAnsi="Times New Roman" w:cs="Times New Roman"/>
          <w:bCs/>
          <w:color w:val="000000"/>
          <w:sz w:val="24"/>
          <w:szCs w:val="24"/>
          <w:lang w:eastAsia="ru-RU"/>
        </w:rPr>
      </w:pPr>
      <w:r w:rsidRPr="005B7FCD">
        <w:rPr>
          <w:rFonts w:ascii="Times New Roman" w:eastAsia="Times New Roman" w:hAnsi="Times New Roman" w:cs="Times New Roman"/>
          <w:b/>
          <w:bCs/>
          <w:color w:val="000000"/>
          <w:sz w:val="24"/>
          <w:szCs w:val="24"/>
          <w:lang w:eastAsia="ru-RU"/>
        </w:rPr>
        <w:t xml:space="preserve">Контрольная работа 2 </w:t>
      </w:r>
      <w:r w:rsidRPr="005B7FCD">
        <w:rPr>
          <w:rFonts w:ascii="Times New Roman" w:eastAsia="Times New Roman" w:hAnsi="Times New Roman" w:cs="Times New Roman"/>
          <w:bCs/>
          <w:color w:val="000000"/>
          <w:sz w:val="24"/>
          <w:szCs w:val="24"/>
          <w:lang w:eastAsia="ru-RU"/>
        </w:rPr>
        <w:t>по теме: « Простые вещества»</w:t>
      </w:r>
    </w:p>
    <w:p w14:paraId="7086C5C7" w14:textId="77777777" w:rsidR="00663BB8" w:rsidRPr="005B7FCD" w:rsidRDefault="00663BB8" w:rsidP="007A3DD3">
      <w:pPr>
        <w:spacing w:after="0" w:line="240" w:lineRule="auto"/>
        <w:jc w:val="both"/>
        <w:rPr>
          <w:rFonts w:ascii="Times New Roman" w:eastAsia="Times New Roman" w:hAnsi="Times New Roman" w:cs="Times New Roman"/>
          <w:color w:val="000000"/>
          <w:sz w:val="24"/>
          <w:szCs w:val="24"/>
          <w:lang w:eastAsia="ru-RU"/>
        </w:rPr>
      </w:pPr>
    </w:p>
    <w:p w14:paraId="7D5E4765" w14:textId="77777777" w:rsidR="007A3DD3" w:rsidRPr="005B7FCD" w:rsidRDefault="007A3DD3" w:rsidP="007A3DD3">
      <w:pPr>
        <w:spacing w:after="0" w:line="240" w:lineRule="auto"/>
        <w:jc w:val="center"/>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b/>
          <w:bCs/>
          <w:color w:val="000000"/>
          <w:sz w:val="24"/>
          <w:szCs w:val="24"/>
          <w:lang w:eastAsia="ru-RU"/>
        </w:rPr>
        <w:t>Тема 3. Соединения химических элементов</w:t>
      </w:r>
      <w:r w:rsidR="00AE4293">
        <w:rPr>
          <w:rFonts w:ascii="Times New Roman" w:eastAsia="Times New Roman" w:hAnsi="Times New Roman" w:cs="Times New Roman"/>
          <w:b/>
          <w:bCs/>
          <w:color w:val="000000"/>
          <w:sz w:val="24"/>
          <w:szCs w:val="24"/>
          <w:lang w:eastAsia="ru-RU"/>
        </w:rPr>
        <w:t xml:space="preserve"> (16ч.)</w:t>
      </w:r>
    </w:p>
    <w:p w14:paraId="24E5E14F"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Степень окисления. Сравнение степени окисления и валентности. Определение степени окисления элементов в бинарных соединениях. Составление формул бинарных соединений, общий способ их названий.</w:t>
      </w:r>
    </w:p>
    <w:p w14:paraId="220151AB"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Бинарные соединения металлов и неметаллов: оксиды, хлориды, сульфиды и пр. Составление их формул. Бинарные соединения неметаллов: оксиды, летучие водородные соединения, их состав и названия. Представители оксидов: вода, углекислый газ, негашеная известь. Представители летучих водородных соединений: хлороводород и аммиак.</w:t>
      </w:r>
    </w:p>
    <w:p w14:paraId="27A6C8EA"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Основания, их состав и названия. Растворимость оснований в воде. Представители щелочей: гидроксиды натрия, калия и кальция. Понятие об индикаторах и качественных реакциях.</w:t>
      </w:r>
    </w:p>
    <w:p w14:paraId="447690E6"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 xml:space="preserve">Кислоты, их состав и названия. Классификация кислот. Представители кислот: серная, соляная, азотная. Понятие о шкале кислотности (шкала </w:t>
      </w:r>
      <w:proofErr w:type="spellStart"/>
      <w:r w:rsidRPr="005B7FCD">
        <w:rPr>
          <w:rFonts w:ascii="Times New Roman" w:eastAsia="Times New Roman" w:hAnsi="Times New Roman" w:cs="Times New Roman"/>
          <w:color w:val="000000"/>
          <w:sz w:val="24"/>
          <w:szCs w:val="24"/>
          <w:lang w:eastAsia="ru-RU"/>
        </w:rPr>
        <w:t>pH</w:t>
      </w:r>
      <w:proofErr w:type="spellEnd"/>
      <w:r w:rsidRPr="005B7FCD">
        <w:rPr>
          <w:rFonts w:ascii="Times New Roman" w:eastAsia="Times New Roman" w:hAnsi="Times New Roman" w:cs="Times New Roman"/>
          <w:color w:val="000000"/>
          <w:sz w:val="24"/>
          <w:szCs w:val="24"/>
          <w:lang w:eastAsia="ru-RU"/>
        </w:rPr>
        <w:t>). Изменение окраски индикаторов.</w:t>
      </w:r>
    </w:p>
    <w:p w14:paraId="13A1A3DF"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14:paraId="3B184D19"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Аморфные и кристаллические вещества.</w:t>
      </w:r>
    </w:p>
    <w:p w14:paraId="2E527C91"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Межмолекулярные взаимодействия. Типы кристаллических решеток. Зависимость свойств веществ от типов кристаллических решеток.</w:t>
      </w:r>
    </w:p>
    <w:p w14:paraId="2D81A144"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lastRenderedPageBreak/>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14:paraId="61147854"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Демонстрации.</w:t>
      </w:r>
      <w:r w:rsidRPr="005B7FCD">
        <w:rPr>
          <w:rFonts w:ascii="Times New Roman" w:eastAsia="Times New Roman" w:hAnsi="Times New Roman" w:cs="Times New Roman"/>
          <w:b/>
          <w:bCs/>
          <w:color w:val="000000"/>
          <w:sz w:val="24"/>
          <w:szCs w:val="24"/>
          <w:lang w:eastAsia="ru-RU"/>
        </w:rPr>
        <w:t> </w:t>
      </w:r>
      <w:r w:rsidRPr="005B7FCD">
        <w:rPr>
          <w:rFonts w:ascii="Times New Roman" w:eastAsia="Times New Roman" w:hAnsi="Times New Roman" w:cs="Times New Roman"/>
          <w:color w:val="000000"/>
          <w:sz w:val="24"/>
          <w:szCs w:val="24"/>
          <w:lang w:eastAsia="ru-RU"/>
        </w:rPr>
        <w:t xml:space="preserve">Образцы оксидов, кислот, оснований и солей. Модели кристаллических решеток хлорида натрия, алмаза, оксида углерода (IV). Кислотно-щелочные индикаторы, изменение их окраски в различных средах. Универсальный индикатор и изменение его окраски в различных средах. Шкала </w:t>
      </w:r>
      <w:proofErr w:type="spellStart"/>
      <w:r w:rsidRPr="005B7FCD">
        <w:rPr>
          <w:rFonts w:ascii="Times New Roman" w:eastAsia="Times New Roman" w:hAnsi="Times New Roman" w:cs="Times New Roman"/>
          <w:color w:val="000000"/>
          <w:sz w:val="24"/>
          <w:szCs w:val="24"/>
          <w:lang w:eastAsia="ru-RU"/>
        </w:rPr>
        <w:t>pH</w:t>
      </w:r>
      <w:proofErr w:type="spellEnd"/>
      <w:r w:rsidRPr="005B7FCD">
        <w:rPr>
          <w:rFonts w:ascii="Times New Roman" w:eastAsia="Times New Roman" w:hAnsi="Times New Roman" w:cs="Times New Roman"/>
          <w:color w:val="000000"/>
          <w:sz w:val="24"/>
          <w:szCs w:val="24"/>
          <w:lang w:eastAsia="ru-RU"/>
        </w:rPr>
        <w:t>.</w:t>
      </w:r>
    </w:p>
    <w:p w14:paraId="69592B6B"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Лабораторные опыты.</w:t>
      </w:r>
      <w:r w:rsidRPr="005B7FCD">
        <w:rPr>
          <w:rFonts w:ascii="Times New Roman" w:eastAsia="Times New Roman" w:hAnsi="Times New Roman" w:cs="Times New Roman"/>
          <w:b/>
          <w:bCs/>
          <w:color w:val="000000"/>
          <w:sz w:val="24"/>
          <w:szCs w:val="24"/>
          <w:lang w:eastAsia="ru-RU"/>
        </w:rPr>
        <w:t> </w:t>
      </w:r>
      <w:r w:rsidRPr="005B7FCD">
        <w:rPr>
          <w:rFonts w:ascii="Times New Roman" w:eastAsia="Times New Roman" w:hAnsi="Times New Roman" w:cs="Times New Roman"/>
          <w:color w:val="000000"/>
          <w:sz w:val="24"/>
          <w:szCs w:val="24"/>
          <w:lang w:eastAsia="ru-RU"/>
        </w:rPr>
        <w:t xml:space="preserve"> Ознакомление со свойствами аммиака. Определение </w:t>
      </w:r>
      <w:proofErr w:type="spellStart"/>
      <w:r w:rsidRPr="005B7FCD">
        <w:rPr>
          <w:rFonts w:ascii="Times New Roman" w:eastAsia="Times New Roman" w:hAnsi="Times New Roman" w:cs="Times New Roman"/>
          <w:color w:val="000000"/>
          <w:sz w:val="24"/>
          <w:szCs w:val="24"/>
          <w:lang w:eastAsia="ru-RU"/>
        </w:rPr>
        <w:t>pH</w:t>
      </w:r>
      <w:proofErr w:type="spellEnd"/>
      <w:r w:rsidRPr="005B7FCD">
        <w:rPr>
          <w:rFonts w:ascii="Times New Roman" w:eastAsia="Times New Roman" w:hAnsi="Times New Roman" w:cs="Times New Roman"/>
          <w:color w:val="000000"/>
          <w:sz w:val="24"/>
          <w:szCs w:val="24"/>
          <w:lang w:eastAsia="ru-RU"/>
        </w:rPr>
        <w:t xml:space="preserve"> растворов кислоты, щелочи и воды. Определение </w:t>
      </w:r>
      <w:proofErr w:type="spellStart"/>
      <w:r w:rsidRPr="005B7FCD">
        <w:rPr>
          <w:rFonts w:ascii="Times New Roman" w:eastAsia="Times New Roman" w:hAnsi="Times New Roman" w:cs="Times New Roman"/>
          <w:color w:val="000000"/>
          <w:sz w:val="24"/>
          <w:szCs w:val="24"/>
          <w:lang w:eastAsia="ru-RU"/>
        </w:rPr>
        <w:t>pH</w:t>
      </w:r>
      <w:proofErr w:type="spellEnd"/>
      <w:r w:rsidRPr="005B7FCD">
        <w:rPr>
          <w:rFonts w:ascii="Times New Roman" w:eastAsia="Times New Roman" w:hAnsi="Times New Roman" w:cs="Times New Roman"/>
          <w:color w:val="000000"/>
          <w:sz w:val="24"/>
          <w:szCs w:val="24"/>
          <w:lang w:eastAsia="ru-RU"/>
        </w:rPr>
        <w:t xml:space="preserve"> лимонного и яблочного соков на срезе плодов. Ознакомление с коллекцией солей.</w:t>
      </w:r>
      <w:r w:rsidR="00AE4293">
        <w:rPr>
          <w:rFonts w:ascii="Times New Roman" w:eastAsia="Times New Roman" w:hAnsi="Times New Roman" w:cs="Times New Roman"/>
          <w:color w:val="000000"/>
          <w:sz w:val="24"/>
          <w:szCs w:val="24"/>
          <w:lang w:eastAsia="ru-RU"/>
        </w:rPr>
        <w:t xml:space="preserve"> </w:t>
      </w:r>
      <w:r w:rsidRPr="005B7FCD">
        <w:rPr>
          <w:rFonts w:ascii="Times New Roman" w:eastAsia="Times New Roman" w:hAnsi="Times New Roman" w:cs="Times New Roman"/>
          <w:color w:val="000000"/>
          <w:sz w:val="24"/>
          <w:szCs w:val="24"/>
          <w:lang w:eastAsia="ru-RU"/>
        </w:rPr>
        <w:t>Ознакомление с коллекцией веществ с разным типом кристаллической решетки. Изготовление моделей кристаллических решеток.  Ознакомление с образцом горной породы.</w:t>
      </w:r>
    </w:p>
    <w:p w14:paraId="1CE3A035" w14:textId="77777777" w:rsidR="007A3DD3"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 xml:space="preserve">Практические </w:t>
      </w:r>
      <w:proofErr w:type="gramStart"/>
      <w:r w:rsidRPr="00AE4293">
        <w:rPr>
          <w:rFonts w:ascii="Times New Roman" w:eastAsia="Times New Roman" w:hAnsi="Times New Roman" w:cs="Times New Roman"/>
          <w:bCs/>
          <w:color w:val="000000"/>
          <w:sz w:val="24"/>
          <w:szCs w:val="24"/>
          <w:lang w:eastAsia="ru-RU"/>
        </w:rPr>
        <w:t>работы</w:t>
      </w:r>
      <w:r w:rsidRPr="005B7FCD">
        <w:rPr>
          <w:rFonts w:ascii="Times New Roman" w:eastAsia="Times New Roman" w:hAnsi="Times New Roman" w:cs="Times New Roman"/>
          <w:b/>
          <w:bCs/>
          <w:color w:val="000000"/>
          <w:sz w:val="24"/>
          <w:szCs w:val="24"/>
          <w:lang w:eastAsia="ru-RU"/>
        </w:rPr>
        <w:t xml:space="preserve"> </w:t>
      </w:r>
      <w:r w:rsidR="00AE4293">
        <w:rPr>
          <w:rFonts w:ascii="Times New Roman" w:eastAsia="Times New Roman" w:hAnsi="Times New Roman" w:cs="Times New Roman"/>
          <w:color w:val="000000"/>
          <w:sz w:val="24"/>
          <w:szCs w:val="24"/>
          <w:lang w:eastAsia="ru-RU"/>
        </w:rPr>
        <w:t xml:space="preserve"> </w:t>
      </w:r>
      <w:r w:rsidRPr="005B7FCD">
        <w:rPr>
          <w:rFonts w:ascii="Times New Roman" w:eastAsia="Times New Roman" w:hAnsi="Times New Roman" w:cs="Times New Roman"/>
          <w:color w:val="000000"/>
          <w:sz w:val="24"/>
          <w:szCs w:val="24"/>
          <w:lang w:eastAsia="ru-RU"/>
        </w:rPr>
        <w:t>.</w:t>
      </w:r>
      <w:proofErr w:type="gramEnd"/>
      <w:r w:rsidRPr="005B7FCD">
        <w:rPr>
          <w:rFonts w:ascii="Times New Roman" w:eastAsia="Times New Roman" w:hAnsi="Times New Roman" w:cs="Times New Roman"/>
          <w:color w:val="000000"/>
          <w:sz w:val="24"/>
          <w:szCs w:val="24"/>
          <w:lang w:eastAsia="ru-RU"/>
        </w:rPr>
        <w:t xml:space="preserve"> Приготовление раствора сахара и расчет его массовой доли в растворе </w:t>
      </w:r>
    </w:p>
    <w:p w14:paraId="6385E027" w14:textId="77777777" w:rsidR="00F70CF9" w:rsidRPr="005B7FCD" w:rsidRDefault="00F70CF9" w:rsidP="007A3DD3">
      <w:pPr>
        <w:spacing w:after="0" w:line="240" w:lineRule="auto"/>
        <w:jc w:val="both"/>
        <w:rPr>
          <w:rFonts w:ascii="Times New Roman" w:eastAsia="Times New Roman" w:hAnsi="Times New Roman" w:cs="Times New Roman"/>
          <w:color w:val="000000"/>
          <w:sz w:val="24"/>
          <w:szCs w:val="24"/>
          <w:lang w:eastAsia="ru-RU"/>
        </w:rPr>
      </w:pPr>
    </w:p>
    <w:p w14:paraId="21F51C46" w14:textId="77777777" w:rsidR="007A3DD3" w:rsidRPr="005B7FCD" w:rsidRDefault="007A3DD3" w:rsidP="007A3DD3">
      <w:pPr>
        <w:spacing w:after="0" w:line="240" w:lineRule="auto"/>
        <w:jc w:val="center"/>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b/>
          <w:bCs/>
          <w:color w:val="000000"/>
          <w:sz w:val="24"/>
          <w:szCs w:val="24"/>
          <w:lang w:eastAsia="ru-RU"/>
        </w:rPr>
        <w:t>Тема 4. Изменения, происходящие с веществами</w:t>
      </w:r>
      <w:r w:rsidR="00AE4293">
        <w:rPr>
          <w:rFonts w:ascii="Times New Roman" w:eastAsia="Times New Roman" w:hAnsi="Times New Roman" w:cs="Times New Roman"/>
          <w:b/>
          <w:bCs/>
          <w:color w:val="000000"/>
          <w:sz w:val="24"/>
          <w:szCs w:val="24"/>
          <w:lang w:eastAsia="ru-RU"/>
        </w:rPr>
        <w:t xml:space="preserve"> (10ч.)</w:t>
      </w:r>
    </w:p>
    <w:p w14:paraId="534A76AE"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Понятие явлений, связанных с изменениями, происходящими с веществом.</w:t>
      </w:r>
    </w:p>
    <w:p w14:paraId="6AB7D576"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фильтрование и центрифугирование.</w:t>
      </w:r>
    </w:p>
    <w:p w14:paraId="2985116B"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Явления, связанные с изменением состава вещества, — химические реакции. Признаки и условия протекания химических реакций. Выделение теплоты и света — реакции горения. Понятие об экзо - и эндотермических реакциях.</w:t>
      </w:r>
    </w:p>
    <w:p w14:paraId="70FA11E1"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Закон сохранения массы веществ. Химические уравнения. Значение индексов и коэффициентов. Составление уравнений химических реакций.</w:t>
      </w:r>
    </w:p>
    <w:p w14:paraId="448CE70A"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Расчеты по химическим уравнениям. Решение задач на нахождение количества, массы или объема продукта реакции по количеству,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14:paraId="6C883FAD"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Реакции разложения. Представление о скорости химических реакций. Катализаторы. Ферменты. Реакции соединения. Каталитические и некаталитические реакции, обратимые и необратимые реакции. Реакции замещения. Ряд активности металлов, его использование для прогнозирования возможности протекания реакций между металлами и кислотами, реакций вытеснения одних металлов из растворов их солей другими металлами. Реакции обмена. Реакции нейтрализации. Условия протекания реакций обмена в растворах до конца.</w:t>
      </w:r>
    </w:p>
    <w:p w14:paraId="41FFAFE8"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Типы химических реакций на примере свойств воды. Реакция разложения — электролиз воды. Реакции соединения — взаимодействие воды с оксидами металлов и неметаллов. Условие взаимодействия оксидов металлов и неметаллов с водой. Понятие «гидроксиды». Реакции замещения – взаимодействие воды с металлами. Реакции обмена – гидролиз веществ.</w:t>
      </w:r>
    </w:p>
    <w:p w14:paraId="090C2C07"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Демонстрации. </w:t>
      </w:r>
      <w:r w:rsidRPr="005B7FCD">
        <w:rPr>
          <w:rFonts w:ascii="Times New Roman" w:eastAsia="Times New Roman" w:hAnsi="Times New Roman" w:cs="Times New Roman"/>
          <w:color w:val="000000"/>
          <w:sz w:val="24"/>
          <w:szCs w:val="24"/>
          <w:lang w:eastAsia="ru-RU"/>
        </w:rPr>
        <w:t>Примеры физических явлений: а) плавление парафина; б) возгонка иода или бензойной кислоты; в) растворение окрашенных солей;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(II); г) растворение полученного гидроксида в кислотах; д) взаимодействие оксида меди (II) с серной кислотой при нагревании; е) разложение перманганата калия; ж) разложение пероксида</w:t>
      </w:r>
    </w:p>
    <w:p w14:paraId="3301CCBB"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водорода с помощью диоксида марганца и каталазы картофеля или моркови; з) взаимодействие разбавленных кислот с металлами.</w:t>
      </w:r>
    </w:p>
    <w:p w14:paraId="6717E0A6"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 xml:space="preserve">Практические </w:t>
      </w:r>
      <w:proofErr w:type="gramStart"/>
      <w:r w:rsidRPr="00AE4293">
        <w:rPr>
          <w:rFonts w:ascii="Times New Roman" w:eastAsia="Times New Roman" w:hAnsi="Times New Roman" w:cs="Times New Roman"/>
          <w:bCs/>
          <w:color w:val="000000"/>
          <w:sz w:val="24"/>
          <w:szCs w:val="24"/>
          <w:lang w:eastAsia="ru-RU"/>
        </w:rPr>
        <w:t>работы</w:t>
      </w:r>
      <w:r w:rsidRPr="005B7FCD">
        <w:rPr>
          <w:rFonts w:ascii="Times New Roman" w:eastAsia="Times New Roman" w:hAnsi="Times New Roman" w:cs="Times New Roman"/>
          <w:b/>
          <w:bCs/>
          <w:color w:val="000000"/>
          <w:sz w:val="24"/>
          <w:szCs w:val="24"/>
          <w:lang w:eastAsia="ru-RU"/>
        </w:rPr>
        <w:t xml:space="preserve"> </w:t>
      </w:r>
      <w:r w:rsidRPr="005B7FCD">
        <w:rPr>
          <w:rFonts w:ascii="Times New Roman" w:eastAsia="Times New Roman" w:hAnsi="Times New Roman" w:cs="Times New Roman"/>
          <w:color w:val="000000"/>
          <w:sz w:val="24"/>
          <w:szCs w:val="24"/>
          <w:lang w:eastAsia="ru-RU"/>
        </w:rPr>
        <w:t>.</w:t>
      </w:r>
      <w:proofErr w:type="gramEnd"/>
      <w:r w:rsidRPr="005B7FCD">
        <w:rPr>
          <w:rFonts w:ascii="Times New Roman" w:eastAsia="Times New Roman" w:hAnsi="Times New Roman" w:cs="Times New Roman"/>
          <w:color w:val="000000"/>
          <w:sz w:val="24"/>
          <w:szCs w:val="24"/>
          <w:lang w:eastAsia="ru-RU"/>
        </w:rPr>
        <w:t xml:space="preserve"> Признаки химических реакций. </w:t>
      </w:r>
    </w:p>
    <w:p w14:paraId="1A121B6C" w14:textId="77777777" w:rsidR="007A3DD3" w:rsidRDefault="007A3DD3" w:rsidP="007A3DD3">
      <w:pPr>
        <w:spacing w:after="0" w:line="240" w:lineRule="auto"/>
        <w:jc w:val="both"/>
        <w:rPr>
          <w:rFonts w:ascii="Times New Roman" w:eastAsia="Times New Roman" w:hAnsi="Times New Roman" w:cs="Times New Roman"/>
          <w:bCs/>
          <w:color w:val="000000"/>
          <w:sz w:val="24"/>
          <w:szCs w:val="24"/>
          <w:lang w:eastAsia="ru-RU"/>
        </w:rPr>
      </w:pPr>
      <w:r w:rsidRPr="005B7FCD">
        <w:rPr>
          <w:rFonts w:ascii="Times New Roman" w:eastAsia="Times New Roman" w:hAnsi="Times New Roman" w:cs="Times New Roman"/>
          <w:b/>
          <w:bCs/>
          <w:color w:val="000000"/>
          <w:sz w:val="24"/>
          <w:szCs w:val="24"/>
          <w:lang w:eastAsia="ru-RU"/>
        </w:rPr>
        <w:t xml:space="preserve">Контрольная работа 3 </w:t>
      </w:r>
      <w:r w:rsidRPr="005B7FCD">
        <w:rPr>
          <w:rFonts w:ascii="Times New Roman" w:eastAsia="Times New Roman" w:hAnsi="Times New Roman" w:cs="Times New Roman"/>
          <w:bCs/>
          <w:color w:val="000000"/>
          <w:sz w:val="24"/>
          <w:szCs w:val="24"/>
          <w:lang w:eastAsia="ru-RU"/>
        </w:rPr>
        <w:t>по теме: «Изменения, происходящие с веществами»</w:t>
      </w:r>
    </w:p>
    <w:p w14:paraId="43B2ACEA" w14:textId="77777777" w:rsidR="00663BB8" w:rsidRDefault="00663BB8" w:rsidP="007A3DD3">
      <w:pPr>
        <w:spacing w:after="0" w:line="240" w:lineRule="auto"/>
        <w:jc w:val="both"/>
        <w:rPr>
          <w:rFonts w:ascii="Times New Roman" w:eastAsia="Times New Roman" w:hAnsi="Times New Roman" w:cs="Times New Roman"/>
          <w:bCs/>
          <w:color w:val="000000"/>
          <w:sz w:val="24"/>
          <w:szCs w:val="24"/>
          <w:lang w:eastAsia="ru-RU"/>
        </w:rPr>
      </w:pPr>
    </w:p>
    <w:p w14:paraId="38A06D11" w14:textId="77777777" w:rsidR="00663BB8" w:rsidRDefault="00663BB8" w:rsidP="007A3DD3">
      <w:pPr>
        <w:spacing w:after="0" w:line="240" w:lineRule="auto"/>
        <w:jc w:val="both"/>
        <w:rPr>
          <w:rFonts w:ascii="Times New Roman" w:eastAsia="Times New Roman" w:hAnsi="Times New Roman" w:cs="Times New Roman"/>
          <w:bCs/>
          <w:color w:val="000000"/>
          <w:sz w:val="24"/>
          <w:szCs w:val="24"/>
          <w:lang w:eastAsia="ru-RU"/>
        </w:rPr>
      </w:pPr>
    </w:p>
    <w:p w14:paraId="7D84F9C4" w14:textId="77777777" w:rsidR="00663BB8" w:rsidRDefault="00663BB8" w:rsidP="007A3DD3">
      <w:pPr>
        <w:spacing w:after="0" w:line="240" w:lineRule="auto"/>
        <w:jc w:val="both"/>
        <w:rPr>
          <w:rFonts w:ascii="Times New Roman" w:eastAsia="Times New Roman" w:hAnsi="Times New Roman" w:cs="Times New Roman"/>
          <w:bCs/>
          <w:color w:val="000000"/>
          <w:sz w:val="24"/>
          <w:szCs w:val="24"/>
          <w:lang w:eastAsia="ru-RU"/>
        </w:rPr>
      </w:pPr>
    </w:p>
    <w:p w14:paraId="716ED72D" w14:textId="77777777" w:rsidR="00663BB8" w:rsidRPr="005B7FCD" w:rsidRDefault="00663BB8" w:rsidP="007A3DD3">
      <w:pPr>
        <w:spacing w:after="0" w:line="240" w:lineRule="auto"/>
        <w:jc w:val="both"/>
        <w:rPr>
          <w:rFonts w:ascii="Times New Roman" w:eastAsia="Times New Roman" w:hAnsi="Times New Roman" w:cs="Times New Roman"/>
          <w:color w:val="000000"/>
          <w:sz w:val="24"/>
          <w:szCs w:val="24"/>
          <w:lang w:eastAsia="ru-RU"/>
        </w:rPr>
      </w:pPr>
    </w:p>
    <w:p w14:paraId="4441C6AB" w14:textId="77777777" w:rsidR="007A3DD3" w:rsidRPr="005B7FCD" w:rsidRDefault="007A3DD3" w:rsidP="007A3DD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5</w:t>
      </w:r>
      <w:r w:rsidRPr="005B7FCD">
        <w:rPr>
          <w:rFonts w:ascii="Times New Roman" w:eastAsia="Times New Roman" w:hAnsi="Times New Roman" w:cs="Times New Roman"/>
          <w:b/>
          <w:bCs/>
          <w:color w:val="000000"/>
          <w:sz w:val="24"/>
          <w:szCs w:val="24"/>
          <w:lang w:eastAsia="ru-RU"/>
        </w:rPr>
        <w:t>. Растворение. Растворы. Свойства растворов электролитов</w:t>
      </w:r>
      <w:r w:rsidR="00AE4293">
        <w:rPr>
          <w:rFonts w:ascii="Times New Roman" w:eastAsia="Times New Roman" w:hAnsi="Times New Roman" w:cs="Times New Roman"/>
          <w:b/>
          <w:bCs/>
          <w:color w:val="000000"/>
          <w:sz w:val="24"/>
          <w:szCs w:val="24"/>
          <w:lang w:eastAsia="ru-RU"/>
        </w:rPr>
        <w:t xml:space="preserve"> (16ч.)</w:t>
      </w:r>
    </w:p>
    <w:p w14:paraId="2A6F6890"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p>
    <w:p w14:paraId="0F0B1902"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 xml:space="preserve">Понятие об электролитической диссоциации. Электролиты и </w:t>
      </w:r>
      <w:proofErr w:type="spellStart"/>
      <w:r w:rsidRPr="005B7FCD">
        <w:rPr>
          <w:rFonts w:ascii="Times New Roman" w:eastAsia="Times New Roman" w:hAnsi="Times New Roman" w:cs="Times New Roman"/>
          <w:color w:val="000000"/>
          <w:sz w:val="24"/>
          <w:szCs w:val="24"/>
          <w:lang w:eastAsia="ru-RU"/>
        </w:rPr>
        <w:t>неэлектролиты</w:t>
      </w:r>
      <w:proofErr w:type="spellEnd"/>
      <w:r w:rsidRPr="005B7FCD">
        <w:rPr>
          <w:rFonts w:ascii="Times New Roman" w:eastAsia="Times New Roman" w:hAnsi="Times New Roman" w:cs="Times New Roman"/>
          <w:color w:val="000000"/>
          <w:sz w:val="24"/>
          <w:szCs w:val="24"/>
          <w:lang w:eastAsia="ru-RU"/>
        </w:rPr>
        <w:t>. Механизм диссоциаций электролитов с различным характером связи. Степень электролитической диссоциации. Сильные и слабые электролиты.</w:t>
      </w:r>
    </w:p>
    <w:p w14:paraId="37CB1A26"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Основные положения теории электролитической диссоциации. Ионные уравнения реакций. Реакции обмена, идущие до конца.</w:t>
      </w:r>
    </w:p>
    <w:p w14:paraId="05B6F508"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Классификация ионов и их свойства.</w:t>
      </w:r>
    </w:p>
    <w:p w14:paraId="56E2E37C"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Кислоты, их классификация. Диссоциация кислот и их свойства в свете теории электролитической диссоциации. Молекулярные и ионные уравнения реакций.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—реакция нейтрализации. Взаимодействие кислот с солями. Использование таблицы растворимости для характеристики химических свойств кислот.</w:t>
      </w:r>
    </w:p>
    <w:p w14:paraId="593DF2FF"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Основания, их классификация. Диссоциация оснований и их свойства в свете теории электролитической диссоциации. Взаимодействие оснований с солями. Использование таблицы растворимости для характеристики химических свойств оснований. Взаимодействие щелочей с оксидами неметаллов.</w:t>
      </w:r>
    </w:p>
    <w:p w14:paraId="38A01081"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Соли, их диссоциация и свойства в свете теории электролитической диссоциации. Взаимодействие солей с металлами, особенности этих реакций. Взаимодействие солей с солями. Использование таблицы растворимости для характеристики химических свойств солей.</w:t>
      </w:r>
    </w:p>
    <w:p w14:paraId="6FA605F8"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Обобщение сведений об оксидах, их классификации и свойствах.</w:t>
      </w:r>
    </w:p>
    <w:p w14:paraId="4F3FE484"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Генетические ряды металла и неметалла. Генетическая связь между классами неорганических веществ.</w:t>
      </w:r>
    </w:p>
    <w:p w14:paraId="612E8BAB"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Окислительно-восстановительные реакции.</w:t>
      </w:r>
    </w:p>
    <w:p w14:paraId="51B118A7"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Определение степеней окисления для элементов, образующих вещества разных классов. Реакции ионного обмена и окислительно-восстановительные реакции. Окислитель и восстановитель, окисление и восстановление. Составление уравнений окислительно-восстановительных реакций методом электронного баланса.</w:t>
      </w:r>
    </w:p>
    <w:p w14:paraId="120BB056"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Свойства простых веществ — металлов и неметаллов, кислот и солей в свете окислительно-восстановительных реакций.</w:t>
      </w:r>
    </w:p>
    <w:p w14:paraId="65789BC5"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Демонстрации.</w:t>
      </w:r>
      <w:r w:rsidRPr="005B7FCD">
        <w:rPr>
          <w:rFonts w:ascii="Times New Roman" w:eastAsia="Times New Roman" w:hAnsi="Times New Roman" w:cs="Times New Roman"/>
          <w:b/>
          <w:bCs/>
          <w:color w:val="000000"/>
          <w:sz w:val="24"/>
          <w:szCs w:val="24"/>
          <w:lang w:eastAsia="ru-RU"/>
        </w:rPr>
        <w:t> </w:t>
      </w:r>
      <w:r w:rsidRPr="005B7FCD">
        <w:rPr>
          <w:rFonts w:ascii="Times New Roman" w:eastAsia="Times New Roman" w:hAnsi="Times New Roman" w:cs="Times New Roman"/>
          <w:color w:val="000000"/>
          <w:sz w:val="24"/>
          <w:szCs w:val="24"/>
          <w:lang w:eastAsia="ru-RU"/>
        </w:rPr>
        <w:t xml:space="preserve">Взаимодействие растворов хлорида натрия и нитрата серебра. Получение нерастворимого гидроксида и взаимодействие его с кислотами. Взаимодействие кислот с основаниями. Взаимодействие кислот с оксидами металлов.  Взаимодействие кислот с металлами. Взаимодействие кислот с солями. Взаимодействие щелочей с кислотами. Взаимодействие щелочей с оксидами неметаллов. Взаимодействие щелочей с солями.  Получение и свойства нерастворимых оснований. Взаимодействие </w:t>
      </w:r>
      <w:r w:rsidR="00065C8D" w:rsidRPr="005B7FCD">
        <w:rPr>
          <w:rFonts w:ascii="Times New Roman" w:eastAsia="Times New Roman" w:hAnsi="Times New Roman" w:cs="Times New Roman"/>
          <w:color w:val="000000"/>
          <w:sz w:val="24"/>
          <w:szCs w:val="24"/>
          <w:lang w:eastAsia="ru-RU"/>
        </w:rPr>
        <w:t>основных</w:t>
      </w:r>
      <w:r w:rsidRPr="005B7FCD">
        <w:rPr>
          <w:rFonts w:ascii="Times New Roman" w:eastAsia="Times New Roman" w:hAnsi="Times New Roman" w:cs="Times New Roman"/>
          <w:color w:val="000000"/>
          <w:sz w:val="24"/>
          <w:szCs w:val="24"/>
          <w:lang w:eastAsia="ru-RU"/>
        </w:rPr>
        <w:t xml:space="preserve"> оксидов с кислотами.  Взаимодействие </w:t>
      </w:r>
      <w:r w:rsidR="00065C8D" w:rsidRPr="005B7FCD">
        <w:rPr>
          <w:rFonts w:ascii="Times New Roman" w:eastAsia="Times New Roman" w:hAnsi="Times New Roman" w:cs="Times New Roman"/>
          <w:color w:val="000000"/>
          <w:sz w:val="24"/>
          <w:szCs w:val="24"/>
          <w:lang w:eastAsia="ru-RU"/>
        </w:rPr>
        <w:t>основных</w:t>
      </w:r>
      <w:r w:rsidRPr="005B7FCD">
        <w:rPr>
          <w:rFonts w:ascii="Times New Roman" w:eastAsia="Times New Roman" w:hAnsi="Times New Roman" w:cs="Times New Roman"/>
          <w:color w:val="000000"/>
          <w:sz w:val="24"/>
          <w:szCs w:val="24"/>
          <w:lang w:eastAsia="ru-RU"/>
        </w:rPr>
        <w:t xml:space="preserve"> оксидов с водой.  Взаимодействие кислотных оксидов с щелочами. </w:t>
      </w:r>
    </w:p>
    <w:p w14:paraId="5EFCCE2C"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AE4293">
        <w:rPr>
          <w:rFonts w:ascii="Times New Roman" w:eastAsia="Times New Roman" w:hAnsi="Times New Roman" w:cs="Times New Roman"/>
          <w:bCs/>
          <w:color w:val="000000"/>
          <w:sz w:val="24"/>
          <w:szCs w:val="24"/>
          <w:lang w:eastAsia="ru-RU"/>
        </w:rPr>
        <w:t xml:space="preserve">Практические </w:t>
      </w:r>
      <w:proofErr w:type="gramStart"/>
      <w:r w:rsidRPr="00AE4293">
        <w:rPr>
          <w:rFonts w:ascii="Times New Roman" w:eastAsia="Times New Roman" w:hAnsi="Times New Roman" w:cs="Times New Roman"/>
          <w:bCs/>
          <w:color w:val="000000"/>
          <w:sz w:val="24"/>
          <w:szCs w:val="24"/>
          <w:lang w:eastAsia="ru-RU"/>
        </w:rPr>
        <w:t>работы</w:t>
      </w:r>
      <w:r w:rsidRPr="005B7FCD">
        <w:rPr>
          <w:rFonts w:ascii="Times New Roman" w:eastAsia="Times New Roman" w:hAnsi="Times New Roman" w:cs="Times New Roman"/>
          <w:b/>
          <w:bCs/>
          <w:color w:val="000000"/>
          <w:sz w:val="24"/>
          <w:szCs w:val="24"/>
          <w:lang w:eastAsia="ru-RU"/>
        </w:rPr>
        <w:t xml:space="preserve"> </w:t>
      </w:r>
      <w:r w:rsidRPr="005B7FCD">
        <w:rPr>
          <w:rFonts w:ascii="Times New Roman" w:eastAsia="Times New Roman" w:hAnsi="Times New Roman" w:cs="Times New Roman"/>
          <w:color w:val="000000"/>
          <w:sz w:val="24"/>
          <w:szCs w:val="24"/>
          <w:lang w:eastAsia="ru-RU"/>
        </w:rPr>
        <w:t>.</w:t>
      </w:r>
      <w:proofErr w:type="gramEnd"/>
      <w:r w:rsidRPr="005B7FCD">
        <w:rPr>
          <w:rFonts w:ascii="Times New Roman" w:eastAsia="Times New Roman" w:hAnsi="Times New Roman" w:cs="Times New Roman"/>
          <w:color w:val="000000"/>
          <w:sz w:val="24"/>
          <w:szCs w:val="24"/>
          <w:lang w:eastAsia="ru-RU"/>
        </w:rPr>
        <w:t xml:space="preserve"> Условия течения химических реакций между растворами электролитов до конца. </w:t>
      </w:r>
    </w:p>
    <w:p w14:paraId="237E669F" w14:textId="77777777" w:rsidR="007A3DD3" w:rsidRPr="005B7FCD" w:rsidRDefault="007A3DD3" w:rsidP="007A3DD3">
      <w:pPr>
        <w:spacing w:after="0" w:line="240" w:lineRule="auto"/>
        <w:jc w:val="both"/>
        <w:rPr>
          <w:rFonts w:ascii="Times New Roman" w:eastAsia="Times New Roman" w:hAnsi="Times New Roman" w:cs="Times New Roman"/>
          <w:color w:val="000000"/>
          <w:sz w:val="24"/>
          <w:szCs w:val="24"/>
          <w:lang w:eastAsia="ru-RU"/>
        </w:rPr>
      </w:pPr>
      <w:r w:rsidRPr="005B7FCD">
        <w:rPr>
          <w:rFonts w:ascii="Times New Roman" w:eastAsia="Times New Roman" w:hAnsi="Times New Roman" w:cs="Times New Roman"/>
          <w:color w:val="000000"/>
          <w:sz w:val="24"/>
          <w:szCs w:val="24"/>
          <w:lang w:eastAsia="ru-RU"/>
        </w:rPr>
        <w:t>5. Решение экспериментальных задач.</w:t>
      </w:r>
    </w:p>
    <w:p w14:paraId="4333A62C" w14:textId="77777777" w:rsidR="00540A52" w:rsidRDefault="007A3DD3" w:rsidP="00F70CF9">
      <w:pPr>
        <w:spacing w:after="0" w:line="240" w:lineRule="auto"/>
        <w:jc w:val="both"/>
        <w:rPr>
          <w:rFonts w:ascii="Times New Roman" w:eastAsia="Times New Roman" w:hAnsi="Times New Roman" w:cs="Times New Roman"/>
          <w:b/>
          <w:color w:val="000000"/>
          <w:sz w:val="24"/>
          <w:szCs w:val="24"/>
          <w:lang w:eastAsia="ru-RU"/>
        </w:rPr>
      </w:pPr>
      <w:r w:rsidRPr="005B7FCD">
        <w:rPr>
          <w:rFonts w:ascii="Times New Roman" w:eastAsia="Times New Roman" w:hAnsi="Times New Roman" w:cs="Times New Roman"/>
          <w:b/>
          <w:color w:val="000000"/>
          <w:sz w:val="24"/>
          <w:szCs w:val="24"/>
          <w:lang w:eastAsia="ru-RU"/>
        </w:rPr>
        <w:t>Итоговая контрольная работа за курс химии 8 класса</w:t>
      </w:r>
    </w:p>
    <w:p w14:paraId="2F7AB99B" w14:textId="77777777" w:rsidR="00663BB8" w:rsidRDefault="00663BB8" w:rsidP="00F70CF9">
      <w:pPr>
        <w:spacing w:after="0" w:line="240" w:lineRule="auto"/>
        <w:jc w:val="both"/>
        <w:rPr>
          <w:rFonts w:ascii="Times New Roman" w:eastAsia="Times New Roman" w:hAnsi="Times New Roman" w:cs="Times New Roman"/>
          <w:b/>
          <w:color w:val="000000"/>
          <w:sz w:val="24"/>
          <w:szCs w:val="24"/>
          <w:lang w:eastAsia="ru-RU"/>
        </w:rPr>
      </w:pPr>
    </w:p>
    <w:p w14:paraId="122F3E10" w14:textId="77777777" w:rsidR="00663BB8" w:rsidRDefault="00663BB8" w:rsidP="00F70CF9">
      <w:pPr>
        <w:spacing w:after="0" w:line="240" w:lineRule="auto"/>
        <w:jc w:val="both"/>
        <w:rPr>
          <w:rFonts w:ascii="Times New Roman" w:eastAsia="Times New Roman" w:hAnsi="Times New Roman" w:cs="Times New Roman"/>
          <w:b/>
          <w:color w:val="000000"/>
          <w:sz w:val="24"/>
          <w:szCs w:val="24"/>
          <w:lang w:eastAsia="ru-RU"/>
        </w:rPr>
      </w:pPr>
    </w:p>
    <w:p w14:paraId="396C9B9E" w14:textId="77777777" w:rsidR="00663BB8" w:rsidRDefault="00663BB8" w:rsidP="00F70CF9">
      <w:pPr>
        <w:spacing w:after="0" w:line="240" w:lineRule="auto"/>
        <w:jc w:val="both"/>
        <w:rPr>
          <w:rFonts w:ascii="Times New Roman" w:hAnsi="Times New Roman" w:cs="Times New Roman"/>
          <w:b/>
        </w:rPr>
      </w:pPr>
    </w:p>
    <w:p w14:paraId="169AD1E5" w14:textId="77777777" w:rsidR="00D2309F" w:rsidRDefault="000833EA" w:rsidP="000833EA">
      <w:pPr>
        <w:autoSpaceDE w:val="0"/>
        <w:autoSpaceDN w:val="0"/>
        <w:adjustRightInd w:val="0"/>
        <w:spacing w:before="240" w:after="180" w:line="252" w:lineRule="auto"/>
        <w:jc w:val="center"/>
        <w:rPr>
          <w:rFonts w:ascii="Times New Roman" w:hAnsi="Times New Roman" w:cs="Times New Roman"/>
          <w:b/>
        </w:rPr>
      </w:pPr>
      <w:r w:rsidRPr="000833EA">
        <w:rPr>
          <w:rFonts w:ascii="Times New Roman" w:hAnsi="Times New Roman" w:cs="Times New Roman"/>
          <w:bCs/>
          <w:caps/>
        </w:rPr>
        <w:t xml:space="preserve">тематическое  планирование </w:t>
      </w:r>
    </w:p>
    <w:tbl>
      <w:tblPr>
        <w:tblW w:w="126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5670"/>
        <w:gridCol w:w="1701"/>
        <w:gridCol w:w="1984"/>
        <w:gridCol w:w="2126"/>
      </w:tblGrid>
      <w:tr w:rsidR="00AA6FA2" w:rsidRPr="005B7FCD" w14:paraId="3359AEB9" w14:textId="77777777" w:rsidTr="0069224D">
        <w:tc>
          <w:tcPr>
            <w:tcW w:w="1135" w:type="dxa"/>
            <w:vMerge w:val="restart"/>
            <w:tcBorders>
              <w:top w:val="single" w:sz="4" w:space="0" w:color="auto"/>
              <w:left w:val="single" w:sz="4" w:space="0" w:color="auto"/>
              <w:right w:val="single" w:sz="4" w:space="0" w:color="auto"/>
            </w:tcBorders>
          </w:tcPr>
          <w:p w14:paraId="4C72FB55" w14:textId="77777777" w:rsidR="00AA6FA2" w:rsidRPr="005B7FCD" w:rsidRDefault="00AA6FA2" w:rsidP="00AA6FA2">
            <w:pPr>
              <w:pStyle w:val="a3"/>
              <w:spacing w:before="0" w:after="0"/>
              <w:jc w:val="center"/>
            </w:pPr>
            <w:r>
              <w:t>№ разделов</w:t>
            </w:r>
          </w:p>
        </w:tc>
        <w:tc>
          <w:tcPr>
            <w:tcW w:w="5670" w:type="dxa"/>
            <w:vMerge w:val="restart"/>
            <w:tcBorders>
              <w:top w:val="single" w:sz="4" w:space="0" w:color="auto"/>
              <w:left w:val="single" w:sz="4" w:space="0" w:color="auto"/>
              <w:right w:val="single" w:sz="4" w:space="0" w:color="auto"/>
            </w:tcBorders>
          </w:tcPr>
          <w:p w14:paraId="7220CE1B" w14:textId="77777777" w:rsidR="00A57D5B" w:rsidRDefault="00A57D5B" w:rsidP="00AA6FA2">
            <w:pPr>
              <w:pStyle w:val="a3"/>
              <w:spacing w:before="0" w:after="0"/>
              <w:jc w:val="center"/>
            </w:pPr>
          </w:p>
          <w:p w14:paraId="6F8FE707" w14:textId="77777777" w:rsidR="00AA6FA2" w:rsidRPr="005B7FCD" w:rsidRDefault="00AA6FA2" w:rsidP="00AA6FA2">
            <w:pPr>
              <w:pStyle w:val="a3"/>
              <w:spacing w:before="0" w:after="0"/>
              <w:jc w:val="center"/>
            </w:pPr>
            <w:r w:rsidRPr="005B7FCD">
              <w:t>Название раздела, глав</w:t>
            </w:r>
          </w:p>
        </w:tc>
        <w:tc>
          <w:tcPr>
            <w:tcW w:w="5811" w:type="dxa"/>
            <w:gridSpan w:val="3"/>
            <w:tcBorders>
              <w:top w:val="single" w:sz="4" w:space="0" w:color="auto"/>
              <w:left w:val="single" w:sz="4" w:space="0" w:color="auto"/>
              <w:bottom w:val="single" w:sz="4" w:space="0" w:color="auto"/>
              <w:right w:val="single" w:sz="4" w:space="0" w:color="auto"/>
            </w:tcBorders>
          </w:tcPr>
          <w:p w14:paraId="7E9EF63E" w14:textId="77777777" w:rsidR="00AA6FA2" w:rsidRPr="005B7FCD" w:rsidRDefault="00AA6FA2" w:rsidP="00616872">
            <w:pPr>
              <w:tabs>
                <w:tab w:val="left" w:pos="562"/>
              </w:tabs>
              <w:spacing w:after="0" w:line="240" w:lineRule="auto"/>
              <w:jc w:val="center"/>
              <w:rPr>
                <w:rFonts w:ascii="Times New Roman" w:hAnsi="Times New Roman" w:cs="Times New Roman"/>
                <w:bCs/>
                <w:sz w:val="24"/>
                <w:szCs w:val="24"/>
              </w:rPr>
            </w:pPr>
            <w:r w:rsidRPr="005B7FCD">
              <w:rPr>
                <w:rFonts w:ascii="Times New Roman" w:hAnsi="Times New Roman" w:cs="Times New Roman"/>
                <w:sz w:val="24"/>
                <w:szCs w:val="24"/>
              </w:rPr>
              <w:t>Количество часов</w:t>
            </w:r>
          </w:p>
        </w:tc>
      </w:tr>
      <w:tr w:rsidR="00AA6FA2" w:rsidRPr="005B7FCD" w14:paraId="4E478115" w14:textId="77777777" w:rsidTr="0069224D">
        <w:tc>
          <w:tcPr>
            <w:tcW w:w="1135" w:type="dxa"/>
            <w:vMerge/>
            <w:tcBorders>
              <w:left w:val="single" w:sz="4" w:space="0" w:color="auto"/>
              <w:right w:val="single" w:sz="4" w:space="0" w:color="auto"/>
            </w:tcBorders>
            <w:vAlign w:val="center"/>
          </w:tcPr>
          <w:p w14:paraId="1290AEF9" w14:textId="77777777" w:rsidR="00AA6FA2" w:rsidRPr="005B7FCD" w:rsidRDefault="00AA6FA2" w:rsidP="00AA6FA2">
            <w:pPr>
              <w:spacing w:after="0" w:line="240" w:lineRule="auto"/>
              <w:rPr>
                <w:rFonts w:ascii="Times New Roman" w:hAnsi="Times New Roman" w:cs="Times New Roman"/>
                <w:sz w:val="24"/>
                <w:szCs w:val="24"/>
              </w:rPr>
            </w:pPr>
          </w:p>
        </w:tc>
        <w:tc>
          <w:tcPr>
            <w:tcW w:w="5670" w:type="dxa"/>
            <w:vMerge/>
            <w:tcBorders>
              <w:left w:val="single" w:sz="4" w:space="0" w:color="auto"/>
              <w:right w:val="single" w:sz="4" w:space="0" w:color="auto"/>
            </w:tcBorders>
            <w:vAlign w:val="center"/>
          </w:tcPr>
          <w:p w14:paraId="53955009" w14:textId="77777777" w:rsidR="00AA6FA2" w:rsidRPr="005B7FCD" w:rsidRDefault="00AA6FA2" w:rsidP="00AA6FA2">
            <w:pPr>
              <w:spacing w:after="0" w:line="240" w:lineRule="auto"/>
              <w:rPr>
                <w:rFonts w:ascii="Times New Roman" w:hAnsi="Times New Roman" w:cs="Times New Roman"/>
                <w:sz w:val="24"/>
                <w:szCs w:val="24"/>
              </w:rPr>
            </w:pPr>
          </w:p>
        </w:tc>
        <w:tc>
          <w:tcPr>
            <w:tcW w:w="1701" w:type="dxa"/>
            <w:vMerge w:val="restart"/>
            <w:tcBorders>
              <w:top w:val="single" w:sz="4" w:space="0" w:color="auto"/>
              <w:left w:val="single" w:sz="4" w:space="0" w:color="auto"/>
              <w:right w:val="single" w:sz="4" w:space="0" w:color="auto"/>
            </w:tcBorders>
          </w:tcPr>
          <w:p w14:paraId="222C5159" w14:textId="77777777" w:rsidR="00AA6FA2" w:rsidRPr="005B7FCD" w:rsidRDefault="00AA6FA2" w:rsidP="00AA6FA2">
            <w:pPr>
              <w:pStyle w:val="a3"/>
              <w:spacing w:before="0" w:after="0"/>
              <w:jc w:val="center"/>
            </w:pPr>
            <w:r w:rsidRPr="005B7FCD">
              <w:t>Всего</w:t>
            </w:r>
          </w:p>
        </w:tc>
        <w:tc>
          <w:tcPr>
            <w:tcW w:w="4110" w:type="dxa"/>
            <w:gridSpan w:val="2"/>
            <w:tcBorders>
              <w:top w:val="single" w:sz="4" w:space="0" w:color="auto"/>
              <w:left w:val="single" w:sz="4" w:space="0" w:color="auto"/>
              <w:bottom w:val="single" w:sz="4" w:space="0" w:color="auto"/>
              <w:right w:val="single" w:sz="4" w:space="0" w:color="auto"/>
            </w:tcBorders>
          </w:tcPr>
          <w:p w14:paraId="19398246" w14:textId="77777777" w:rsidR="00AA6FA2" w:rsidRPr="005B7FCD" w:rsidRDefault="00AA6FA2" w:rsidP="00AA6FA2">
            <w:pPr>
              <w:tabs>
                <w:tab w:val="left" w:pos="562"/>
              </w:tabs>
              <w:spacing w:after="0" w:line="240" w:lineRule="auto"/>
              <w:rPr>
                <w:rFonts w:ascii="Times New Roman" w:hAnsi="Times New Roman" w:cs="Times New Roman"/>
                <w:bCs/>
                <w:sz w:val="24"/>
                <w:szCs w:val="24"/>
              </w:rPr>
            </w:pPr>
            <w:r w:rsidRPr="005B7FCD">
              <w:rPr>
                <w:rFonts w:ascii="Times New Roman" w:hAnsi="Times New Roman" w:cs="Times New Roman"/>
                <w:bCs/>
                <w:sz w:val="24"/>
                <w:szCs w:val="24"/>
              </w:rPr>
              <w:t>Из них (формы контроля)</w:t>
            </w:r>
          </w:p>
        </w:tc>
      </w:tr>
      <w:tr w:rsidR="00AA6FA2" w:rsidRPr="005B7FCD" w14:paraId="12320692" w14:textId="77777777" w:rsidTr="0069224D">
        <w:tc>
          <w:tcPr>
            <w:tcW w:w="1135" w:type="dxa"/>
            <w:vMerge/>
            <w:tcBorders>
              <w:left w:val="single" w:sz="4" w:space="0" w:color="auto"/>
              <w:bottom w:val="single" w:sz="4" w:space="0" w:color="auto"/>
              <w:right w:val="single" w:sz="4" w:space="0" w:color="auto"/>
            </w:tcBorders>
          </w:tcPr>
          <w:p w14:paraId="282FF1AD" w14:textId="77777777" w:rsidR="00AA6FA2" w:rsidRPr="005B7FCD" w:rsidRDefault="00AA6FA2" w:rsidP="00AA6FA2">
            <w:pPr>
              <w:pStyle w:val="a3"/>
              <w:spacing w:before="0" w:after="0"/>
              <w:jc w:val="center"/>
            </w:pPr>
          </w:p>
        </w:tc>
        <w:tc>
          <w:tcPr>
            <w:tcW w:w="5670" w:type="dxa"/>
            <w:vMerge/>
            <w:tcBorders>
              <w:left w:val="single" w:sz="4" w:space="0" w:color="auto"/>
              <w:bottom w:val="single" w:sz="4" w:space="0" w:color="auto"/>
              <w:right w:val="single" w:sz="4" w:space="0" w:color="auto"/>
            </w:tcBorders>
          </w:tcPr>
          <w:p w14:paraId="525734AA" w14:textId="77777777" w:rsidR="00AA6FA2" w:rsidRPr="005B7FCD" w:rsidRDefault="00AA6FA2" w:rsidP="00AA6FA2">
            <w:pPr>
              <w:pStyle w:val="a3"/>
              <w:spacing w:before="0" w:after="0"/>
            </w:pPr>
          </w:p>
        </w:tc>
        <w:tc>
          <w:tcPr>
            <w:tcW w:w="1701" w:type="dxa"/>
            <w:vMerge/>
            <w:tcBorders>
              <w:left w:val="single" w:sz="4" w:space="0" w:color="auto"/>
              <w:bottom w:val="single" w:sz="4" w:space="0" w:color="auto"/>
              <w:right w:val="single" w:sz="4" w:space="0" w:color="auto"/>
            </w:tcBorders>
          </w:tcPr>
          <w:p w14:paraId="768C4E26" w14:textId="77777777" w:rsidR="00AA6FA2" w:rsidRPr="005B7FCD" w:rsidRDefault="00AA6FA2" w:rsidP="00AA6FA2">
            <w:pPr>
              <w:pStyle w:val="a3"/>
              <w:spacing w:before="0" w:after="0"/>
              <w:jc w:val="center"/>
            </w:pPr>
          </w:p>
        </w:tc>
        <w:tc>
          <w:tcPr>
            <w:tcW w:w="1984" w:type="dxa"/>
            <w:tcBorders>
              <w:top w:val="single" w:sz="4" w:space="0" w:color="auto"/>
              <w:left w:val="single" w:sz="4" w:space="0" w:color="auto"/>
              <w:bottom w:val="single" w:sz="4" w:space="0" w:color="auto"/>
              <w:right w:val="single" w:sz="4" w:space="0" w:color="auto"/>
            </w:tcBorders>
          </w:tcPr>
          <w:p w14:paraId="7F9EF353" w14:textId="77777777" w:rsidR="00AA6FA2" w:rsidRPr="005B7FCD" w:rsidRDefault="00AA6FA2" w:rsidP="00AA6FA2">
            <w:pPr>
              <w:pStyle w:val="a3"/>
              <w:spacing w:before="0" w:after="0"/>
              <w:jc w:val="center"/>
            </w:pPr>
            <w:r w:rsidRPr="005B7FCD">
              <w:t>контрольных работ</w:t>
            </w:r>
          </w:p>
        </w:tc>
        <w:tc>
          <w:tcPr>
            <w:tcW w:w="2126" w:type="dxa"/>
            <w:tcBorders>
              <w:top w:val="single" w:sz="4" w:space="0" w:color="auto"/>
              <w:left w:val="single" w:sz="4" w:space="0" w:color="auto"/>
              <w:bottom w:val="single" w:sz="4" w:space="0" w:color="auto"/>
              <w:right w:val="single" w:sz="4" w:space="0" w:color="auto"/>
            </w:tcBorders>
          </w:tcPr>
          <w:p w14:paraId="0FE9AA2C" w14:textId="77777777" w:rsidR="00AA6FA2" w:rsidRPr="005B7FCD" w:rsidRDefault="00AA6FA2" w:rsidP="00AA6FA2">
            <w:pPr>
              <w:tabs>
                <w:tab w:val="left" w:pos="562"/>
              </w:tabs>
              <w:spacing w:after="0" w:line="240" w:lineRule="auto"/>
              <w:rPr>
                <w:rFonts w:ascii="Times New Roman" w:hAnsi="Times New Roman" w:cs="Times New Roman"/>
                <w:bCs/>
                <w:sz w:val="24"/>
                <w:szCs w:val="24"/>
              </w:rPr>
            </w:pPr>
            <w:r w:rsidRPr="005B7FCD">
              <w:rPr>
                <w:rFonts w:ascii="Times New Roman" w:hAnsi="Times New Roman" w:cs="Times New Roman"/>
                <w:bCs/>
                <w:sz w:val="24"/>
                <w:szCs w:val="24"/>
              </w:rPr>
              <w:t>практических работ</w:t>
            </w:r>
          </w:p>
        </w:tc>
      </w:tr>
      <w:tr w:rsidR="00AA6FA2" w:rsidRPr="005B7FCD" w14:paraId="687F2A8F" w14:textId="77777777" w:rsidTr="0069224D">
        <w:tc>
          <w:tcPr>
            <w:tcW w:w="1135" w:type="dxa"/>
            <w:tcBorders>
              <w:top w:val="single" w:sz="4" w:space="0" w:color="auto"/>
              <w:left w:val="single" w:sz="4" w:space="0" w:color="auto"/>
              <w:bottom w:val="single" w:sz="4" w:space="0" w:color="auto"/>
              <w:right w:val="single" w:sz="4" w:space="0" w:color="auto"/>
            </w:tcBorders>
          </w:tcPr>
          <w:p w14:paraId="2432C570" w14:textId="77777777" w:rsidR="00AA6FA2" w:rsidRPr="005B7FCD" w:rsidRDefault="00AA6FA2" w:rsidP="00AA6FA2">
            <w:pPr>
              <w:pStyle w:val="a3"/>
              <w:spacing w:before="0" w:after="0"/>
              <w:jc w:val="center"/>
            </w:pPr>
            <w:r w:rsidRPr="005B7FCD">
              <w:t>1</w:t>
            </w:r>
          </w:p>
        </w:tc>
        <w:tc>
          <w:tcPr>
            <w:tcW w:w="5670" w:type="dxa"/>
            <w:tcBorders>
              <w:top w:val="single" w:sz="4" w:space="0" w:color="auto"/>
              <w:left w:val="single" w:sz="4" w:space="0" w:color="auto"/>
              <w:bottom w:val="single" w:sz="4" w:space="0" w:color="auto"/>
              <w:right w:val="single" w:sz="4" w:space="0" w:color="auto"/>
            </w:tcBorders>
          </w:tcPr>
          <w:p w14:paraId="4ACD2E95" w14:textId="77777777" w:rsidR="00AA6FA2" w:rsidRPr="005B7FCD" w:rsidRDefault="00AA6FA2" w:rsidP="00AA6FA2">
            <w:pPr>
              <w:pStyle w:val="a3"/>
              <w:spacing w:before="0" w:after="0"/>
            </w:pPr>
            <w:r w:rsidRPr="005B7FCD">
              <w:t> </w:t>
            </w:r>
            <w:r>
              <w:rPr>
                <w:bCs/>
                <w:color w:val="000000"/>
              </w:rPr>
              <w:t>Первоначальные химические  понятия</w:t>
            </w:r>
          </w:p>
        </w:tc>
        <w:tc>
          <w:tcPr>
            <w:tcW w:w="1701" w:type="dxa"/>
            <w:tcBorders>
              <w:top w:val="single" w:sz="4" w:space="0" w:color="auto"/>
              <w:left w:val="single" w:sz="4" w:space="0" w:color="auto"/>
              <w:bottom w:val="single" w:sz="4" w:space="0" w:color="auto"/>
              <w:right w:val="single" w:sz="4" w:space="0" w:color="auto"/>
            </w:tcBorders>
          </w:tcPr>
          <w:p w14:paraId="3C80DC40" w14:textId="77777777" w:rsidR="00AA6FA2" w:rsidRPr="005B7FCD" w:rsidRDefault="00AA6FA2" w:rsidP="00AA6FA2">
            <w:pPr>
              <w:pStyle w:val="a3"/>
              <w:spacing w:before="0" w:after="0"/>
              <w:jc w:val="center"/>
            </w:pPr>
            <w:r>
              <w:t>10</w:t>
            </w:r>
          </w:p>
        </w:tc>
        <w:tc>
          <w:tcPr>
            <w:tcW w:w="1984" w:type="dxa"/>
            <w:tcBorders>
              <w:top w:val="single" w:sz="4" w:space="0" w:color="auto"/>
              <w:left w:val="single" w:sz="4" w:space="0" w:color="auto"/>
              <w:bottom w:val="single" w:sz="4" w:space="0" w:color="auto"/>
              <w:right w:val="single" w:sz="4" w:space="0" w:color="auto"/>
            </w:tcBorders>
          </w:tcPr>
          <w:p w14:paraId="368E6016" w14:textId="77777777" w:rsidR="00AA6FA2" w:rsidRPr="005B7FCD" w:rsidRDefault="00AA6FA2" w:rsidP="00AA6FA2">
            <w:pPr>
              <w:pStyle w:val="a3"/>
              <w:spacing w:before="0" w:after="0"/>
              <w:jc w:val="center"/>
            </w:pPr>
            <w:r w:rsidRPr="005B7FCD">
              <w:t xml:space="preserve">- </w:t>
            </w:r>
          </w:p>
        </w:tc>
        <w:tc>
          <w:tcPr>
            <w:tcW w:w="2126" w:type="dxa"/>
            <w:tcBorders>
              <w:top w:val="single" w:sz="4" w:space="0" w:color="auto"/>
              <w:left w:val="single" w:sz="4" w:space="0" w:color="auto"/>
              <w:bottom w:val="single" w:sz="4" w:space="0" w:color="auto"/>
              <w:right w:val="single" w:sz="4" w:space="0" w:color="auto"/>
            </w:tcBorders>
          </w:tcPr>
          <w:p w14:paraId="0F0907DC" w14:textId="77777777" w:rsidR="00AA6FA2" w:rsidRPr="005B7FCD" w:rsidRDefault="00AA6FA2" w:rsidP="00AA6FA2">
            <w:pPr>
              <w:tabs>
                <w:tab w:val="left" w:pos="562"/>
              </w:tabs>
              <w:spacing w:after="0" w:line="240" w:lineRule="auto"/>
              <w:rPr>
                <w:rFonts w:ascii="Times New Roman" w:hAnsi="Times New Roman" w:cs="Times New Roman"/>
                <w:bCs/>
                <w:sz w:val="24"/>
                <w:szCs w:val="24"/>
              </w:rPr>
            </w:pPr>
            <w:r w:rsidRPr="005B7FCD">
              <w:rPr>
                <w:rFonts w:ascii="Times New Roman" w:hAnsi="Times New Roman" w:cs="Times New Roman"/>
                <w:bCs/>
                <w:sz w:val="24"/>
                <w:szCs w:val="24"/>
              </w:rPr>
              <w:t xml:space="preserve"> </w:t>
            </w:r>
            <w:r>
              <w:rPr>
                <w:rFonts w:ascii="Times New Roman" w:hAnsi="Times New Roman" w:cs="Times New Roman"/>
                <w:bCs/>
                <w:sz w:val="24"/>
                <w:szCs w:val="24"/>
              </w:rPr>
              <w:t>2</w:t>
            </w:r>
          </w:p>
        </w:tc>
      </w:tr>
      <w:tr w:rsidR="00AA6FA2" w:rsidRPr="005B7FCD" w14:paraId="53EDF001" w14:textId="77777777" w:rsidTr="0069224D">
        <w:tc>
          <w:tcPr>
            <w:tcW w:w="1135" w:type="dxa"/>
            <w:tcBorders>
              <w:top w:val="single" w:sz="4" w:space="0" w:color="auto"/>
              <w:left w:val="single" w:sz="4" w:space="0" w:color="auto"/>
              <w:bottom w:val="single" w:sz="4" w:space="0" w:color="auto"/>
              <w:right w:val="single" w:sz="4" w:space="0" w:color="auto"/>
            </w:tcBorders>
          </w:tcPr>
          <w:p w14:paraId="71908D28" w14:textId="77777777" w:rsidR="00AA6FA2" w:rsidRPr="005B7FCD" w:rsidRDefault="00AA6FA2" w:rsidP="00AA6FA2">
            <w:pPr>
              <w:pStyle w:val="a3"/>
              <w:spacing w:before="0" w:after="0"/>
              <w:jc w:val="center"/>
            </w:pPr>
            <w:r w:rsidRPr="005B7FCD">
              <w:t>2</w:t>
            </w:r>
          </w:p>
        </w:tc>
        <w:tc>
          <w:tcPr>
            <w:tcW w:w="5670" w:type="dxa"/>
            <w:tcBorders>
              <w:top w:val="single" w:sz="4" w:space="0" w:color="auto"/>
              <w:left w:val="single" w:sz="4" w:space="0" w:color="auto"/>
              <w:bottom w:val="single" w:sz="4" w:space="0" w:color="auto"/>
              <w:right w:val="single" w:sz="4" w:space="0" w:color="auto"/>
            </w:tcBorders>
          </w:tcPr>
          <w:p w14:paraId="5184363C" w14:textId="77777777" w:rsidR="00AA6FA2" w:rsidRPr="005B7FCD" w:rsidRDefault="00AA6FA2" w:rsidP="00AA6FA2">
            <w:pPr>
              <w:spacing w:after="0" w:line="240" w:lineRule="auto"/>
              <w:rPr>
                <w:rFonts w:ascii="Times New Roman" w:hAnsi="Times New Roman" w:cs="Times New Roman"/>
                <w:sz w:val="24"/>
                <w:szCs w:val="24"/>
              </w:rPr>
            </w:pPr>
            <w:r w:rsidRPr="005B7FCD">
              <w:rPr>
                <w:rFonts w:ascii="Times New Roman" w:hAnsi="Times New Roman" w:cs="Times New Roman"/>
                <w:bCs/>
                <w:sz w:val="24"/>
                <w:szCs w:val="24"/>
              </w:rPr>
              <w:t xml:space="preserve">Атомы химических элементов </w:t>
            </w:r>
          </w:p>
        </w:tc>
        <w:tc>
          <w:tcPr>
            <w:tcW w:w="1701" w:type="dxa"/>
            <w:tcBorders>
              <w:top w:val="single" w:sz="4" w:space="0" w:color="auto"/>
              <w:left w:val="single" w:sz="4" w:space="0" w:color="auto"/>
              <w:bottom w:val="single" w:sz="4" w:space="0" w:color="auto"/>
              <w:right w:val="single" w:sz="4" w:space="0" w:color="auto"/>
            </w:tcBorders>
          </w:tcPr>
          <w:p w14:paraId="58217BA1" w14:textId="77777777" w:rsidR="00AA6FA2" w:rsidRPr="005B7FCD" w:rsidRDefault="00AA6FA2" w:rsidP="00AA6FA2">
            <w:pPr>
              <w:pStyle w:val="a3"/>
              <w:spacing w:before="0" w:after="0"/>
              <w:jc w:val="center"/>
            </w:pPr>
            <w:r>
              <w:t>9</w:t>
            </w:r>
          </w:p>
        </w:tc>
        <w:tc>
          <w:tcPr>
            <w:tcW w:w="1984" w:type="dxa"/>
            <w:tcBorders>
              <w:top w:val="single" w:sz="4" w:space="0" w:color="auto"/>
              <w:left w:val="single" w:sz="4" w:space="0" w:color="auto"/>
              <w:bottom w:val="single" w:sz="4" w:space="0" w:color="auto"/>
              <w:right w:val="single" w:sz="4" w:space="0" w:color="auto"/>
            </w:tcBorders>
          </w:tcPr>
          <w:p w14:paraId="1790B58B" w14:textId="77777777" w:rsidR="00AA6FA2" w:rsidRPr="005B7FCD" w:rsidRDefault="00AA6FA2" w:rsidP="00AA6FA2">
            <w:pPr>
              <w:pStyle w:val="a3"/>
              <w:spacing w:before="0" w:after="0"/>
              <w:jc w:val="center"/>
            </w:pPr>
            <w:r w:rsidRPr="005B7FCD">
              <w:t xml:space="preserve"> 1</w:t>
            </w:r>
          </w:p>
        </w:tc>
        <w:tc>
          <w:tcPr>
            <w:tcW w:w="2126" w:type="dxa"/>
            <w:tcBorders>
              <w:top w:val="single" w:sz="4" w:space="0" w:color="auto"/>
              <w:left w:val="single" w:sz="4" w:space="0" w:color="auto"/>
              <w:bottom w:val="single" w:sz="4" w:space="0" w:color="auto"/>
              <w:right w:val="single" w:sz="4" w:space="0" w:color="auto"/>
            </w:tcBorders>
          </w:tcPr>
          <w:p w14:paraId="2591581C" w14:textId="77777777" w:rsidR="00AA6FA2" w:rsidRPr="005B7FCD" w:rsidRDefault="006F1090" w:rsidP="00AA6FA2">
            <w:pPr>
              <w:tabs>
                <w:tab w:val="left" w:pos="562"/>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AA6FA2" w:rsidRPr="005B7FCD" w14:paraId="4A87BD0F" w14:textId="77777777" w:rsidTr="0069224D">
        <w:tc>
          <w:tcPr>
            <w:tcW w:w="1135" w:type="dxa"/>
            <w:tcBorders>
              <w:top w:val="single" w:sz="4" w:space="0" w:color="auto"/>
              <w:left w:val="single" w:sz="4" w:space="0" w:color="auto"/>
              <w:bottom w:val="single" w:sz="4" w:space="0" w:color="auto"/>
              <w:right w:val="single" w:sz="4" w:space="0" w:color="auto"/>
            </w:tcBorders>
          </w:tcPr>
          <w:p w14:paraId="6A1D3B4A" w14:textId="77777777" w:rsidR="00AA6FA2" w:rsidRPr="005B7FCD" w:rsidRDefault="00AA6FA2" w:rsidP="00AA6FA2">
            <w:pPr>
              <w:pStyle w:val="a3"/>
              <w:spacing w:before="0" w:after="0"/>
              <w:jc w:val="center"/>
            </w:pPr>
            <w:r w:rsidRPr="005B7FCD">
              <w:t>3</w:t>
            </w:r>
          </w:p>
        </w:tc>
        <w:tc>
          <w:tcPr>
            <w:tcW w:w="5670" w:type="dxa"/>
            <w:tcBorders>
              <w:top w:val="single" w:sz="4" w:space="0" w:color="auto"/>
              <w:left w:val="single" w:sz="4" w:space="0" w:color="auto"/>
              <w:bottom w:val="single" w:sz="4" w:space="0" w:color="auto"/>
              <w:right w:val="single" w:sz="4" w:space="0" w:color="auto"/>
            </w:tcBorders>
          </w:tcPr>
          <w:p w14:paraId="7E78796B" w14:textId="77777777" w:rsidR="00AA6FA2" w:rsidRPr="005B7FCD" w:rsidRDefault="00AA6FA2" w:rsidP="00AA6FA2">
            <w:pPr>
              <w:shd w:val="clear" w:color="auto" w:fill="FFFFFF"/>
              <w:spacing w:after="0" w:line="240" w:lineRule="auto"/>
              <w:rPr>
                <w:rFonts w:ascii="Times New Roman" w:hAnsi="Times New Roman" w:cs="Times New Roman"/>
                <w:sz w:val="24"/>
                <w:szCs w:val="24"/>
              </w:rPr>
            </w:pPr>
            <w:r w:rsidRPr="005B7FCD">
              <w:rPr>
                <w:rFonts w:ascii="Times New Roman" w:hAnsi="Times New Roman" w:cs="Times New Roman"/>
                <w:bCs/>
                <w:color w:val="000000"/>
                <w:sz w:val="24"/>
                <w:szCs w:val="24"/>
              </w:rPr>
              <w:t>Простые вещества</w:t>
            </w:r>
          </w:p>
        </w:tc>
        <w:tc>
          <w:tcPr>
            <w:tcW w:w="1701" w:type="dxa"/>
            <w:tcBorders>
              <w:top w:val="single" w:sz="4" w:space="0" w:color="auto"/>
              <w:left w:val="single" w:sz="4" w:space="0" w:color="auto"/>
              <w:bottom w:val="single" w:sz="4" w:space="0" w:color="auto"/>
              <w:right w:val="single" w:sz="4" w:space="0" w:color="auto"/>
            </w:tcBorders>
          </w:tcPr>
          <w:p w14:paraId="6ED70184" w14:textId="77777777" w:rsidR="00AA6FA2" w:rsidRPr="005B7FCD" w:rsidRDefault="00AA6FA2" w:rsidP="00AA6FA2">
            <w:pPr>
              <w:pStyle w:val="a3"/>
              <w:spacing w:before="0" w:after="0"/>
              <w:jc w:val="center"/>
            </w:pPr>
            <w:r>
              <w:t>6</w:t>
            </w:r>
          </w:p>
        </w:tc>
        <w:tc>
          <w:tcPr>
            <w:tcW w:w="1984" w:type="dxa"/>
            <w:tcBorders>
              <w:top w:val="single" w:sz="4" w:space="0" w:color="auto"/>
              <w:left w:val="single" w:sz="4" w:space="0" w:color="auto"/>
              <w:bottom w:val="single" w:sz="4" w:space="0" w:color="auto"/>
              <w:right w:val="single" w:sz="4" w:space="0" w:color="auto"/>
            </w:tcBorders>
          </w:tcPr>
          <w:p w14:paraId="49622AB3" w14:textId="77777777" w:rsidR="00AA6FA2" w:rsidRPr="005B7FCD" w:rsidRDefault="00AA6FA2" w:rsidP="00AA6FA2">
            <w:pPr>
              <w:pStyle w:val="a3"/>
              <w:spacing w:before="0" w:after="0"/>
              <w:jc w:val="center"/>
            </w:pPr>
          </w:p>
        </w:tc>
        <w:tc>
          <w:tcPr>
            <w:tcW w:w="2126" w:type="dxa"/>
            <w:tcBorders>
              <w:top w:val="single" w:sz="4" w:space="0" w:color="auto"/>
              <w:left w:val="single" w:sz="4" w:space="0" w:color="auto"/>
              <w:bottom w:val="single" w:sz="4" w:space="0" w:color="auto"/>
              <w:right w:val="single" w:sz="4" w:space="0" w:color="auto"/>
            </w:tcBorders>
          </w:tcPr>
          <w:p w14:paraId="560CF7B5" w14:textId="77777777" w:rsidR="00AA6FA2" w:rsidRPr="005B7FCD" w:rsidRDefault="00AA6FA2" w:rsidP="00AA6FA2">
            <w:pPr>
              <w:tabs>
                <w:tab w:val="left" w:pos="562"/>
              </w:tabs>
              <w:spacing w:after="0" w:line="240" w:lineRule="auto"/>
              <w:rPr>
                <w:rFonts w:ascii="Times New Roman" w:hAnsi="Times New Roman" w:cs="Times New Roman"/>
                <w:bCs/>
                <w:sz w:val="24"/>
                <w:szCs w:val="24"/>
              </w:rPr>
            </w:pPr>
            <w:r w:rsidRPr="005B7FCD">
              <w:rPr>
                <w:rFonts w:ascii="Times New Roman" w:hAnsi="Times New Roman" w:cs="Times New Roman"/>
                <w:bCs/>
                <w:sz w:val="24"/>
                <w:szCs w:val="24"/>
              </w:rPr>
              <w:t>-</w:t>
            </w:r>
          </w:p>
        </w:tc>
      </w:tr>
      <w:tr w:rsidR="00AA6FA2" w:rsidRPr="005B7FCD" w14:paraId="6B36666E" w14:textId="77777777" w:rsidTr="0069224D">
        <w:tc>
          <w:tcPr>
            <w:tcW w:w="1135" w:type="dxa"/>
            <w:tcBorders>
              <w:top w:val="single" w:sz="4" w:space="0" w:color="auto"/>
              <w:left w:val="single" w:sz="4" w:space="0" w:color="auto"/>
              <w:bottom w:val="single" w:sz="4" w:space="0" w:color="auto"/>
              <w:right w:val="single" w:sz="4" w:space="0" w:color="auto"/>
            </w:tcBorders>
          </w:tcPr>
          <w:p w14:paraId="546CCE47" w14:textId="77777777" w:rsidR="00AA6FA2" w:rsidRPr="005B7FCD" w:rsidRDefault="00AA6FA2" w:rsidP="00AA6FA2">
            <w:pPr>
              <w:pStyle w:val="a3"/>
              <w:spacing w:before="0" w:after="0"/>
              <w:jc w:val="center"/>
            </w:pPr>
            <w:r w:rsidRPr="005B7FCD">
              <w:t>4</w:t>
            </w:r>
          </w:p>
        </w:tc>
        <w:tc>
          <w:tcPr>
            <w:tcW w:w="5670" w:type="dxa"/>
            <w:tcBorders>
              <w:top w:val="single" w:sz="4" w:space="0" w:color="auto"/>
              <w:left w:val="single" w:sz="4" w:space="0" w:color="auto"/>
              <w:bottom w:val="single" w:sz="4" w:space="0" w:color="auto"/>
              <w:right w:val="single" w:sz="4" w:space="0" w:color="auto"/>
            </w:tcBorders>
          </w:tcPr>
          <w:p w14:paraId="6D324DDC" w14:textId="77777777" w:rsidR="00AA6FA2" w:rsidRPr="005B7FCD" w:rsidRDefault="00AA6FA2" w:rsidP="00AA6FA2">
            <w:pPr>
              <w:pStyle w:val="a3"/>
              <w:spacing w:before="0" w:after="0"/>
            </w:pPr>
            <w:r w:rsidRPr="005B7FCD">
              <w:rPr>
                <w:bCs/>
                <w:color w:val="000000"/>
              </w:rPr>
              <w:t>Соединения химических элементов</w:t>
            </w:r>
          </w:p>
        </w:tc>
        <w:tc>
          <w:tcPr>
            <w:tcW w:w="1701" w:type="dxa"/>
            <w:tcBorders>
              <w:top w:val="single" w:sz="4" w:space="0" w:color="auto"/>
              <w:left w:val="single" w:sz="4" w:space="0" w:color="auto"/>
              <w:bottom w:val="single" w:sz="4" w:space="0" w:color="auto"/>
              <w:right w:val="single" w:sz="4" w:space="0" w:color="auto"/>
            </w:tcBorders>
          </w:tcPr>
          <w:p w14:paraId="3DE1E97B" w14:textId="77777777" w:rsidR="00AA6FA2" w:rsidRPr="005B7FCD" w:rsidRDefault="00AA6FA2" w:rsidP="00AA6FA2">
            <w:pPr>
              <w:pStyle w:val="a3"/>
              <w:spacing w:before="0" w:after="0"/>
              <w:jc w:val="center"/>
            </w:pPr>
            <w:r w:rsidRPr="005B7FCD">
              <w:t>1</w:t>
            </w:r>
            <w:r>
              <w:t>6</w:t>
            </w:r>
          </w:p>
        </w:tc>
        <w:tc>
          <w:tcPr>
            <w:tcW w:w="1984" w:type="dxa"/>
            <w:tcBorders>
              <w:top w:val="single" w:sz="4" w:space="0" w:color="auto"/>
              <w:left w:val="single" w:sz="4" w:space="0" w:color="auto"/>
              <w:bottom w:val="single" w:sz="4" w:space="0" w:color="auto"/>
              <w:right w:val="single" w:sz="4" w:space="0" w:color="auto"/>
            </w:tcBorders>
          </w:tcPr>
          <w:p w14:paraId="1EC6F791" w14:textId="77777777" w:rsidR="00AA6FA2" w:rsidRPr="005B7FCD" w:rsidRDefault="00AA6FA2" w:rsidP="00AA6FA2">
            <w:pPr>
              <w:pStyle w:val="a3"/>
              <w:spacing w:before="0" w:after="0"/>
              <w:jc w:val="center"/>
            </w:pPr>
            <w:r>
              <w:t>1</w:t>
            </w:r>
          </w:p>
        </w:tc>
        <w:tc>
          <w:tcPr>
            <w:tcW w:w="2126" w:type="dxa"/>
            <w:tcBorders>
              <w:top w:val="single" w:sz="4" w:space="0" w:color="auto"/>
              <w:left w:val="single" w:sz="4" w:space="0" w:color="auto"/>
              <w:bottom w:val="single" w:sz="4" w:space="0" w:color="auto"/>
              <w:right w:val="single" w:sz="4" w:space="0" w:color="auto"/>
            </w:tcBorders>
          </w:tcPr>
          <w:p w14:paraId="52142E05" w14:textId="77777777" w:rsidR="00AA6FA2" w:rsidRPr="005B7FCD" w:rsidRDefault="00AA6FA2" w:rsidP="00AA6FA2">
            <w:pPr>
              <w:tabs>
                <w:tab w:val="left" w:pos="562"/>
              </w:tabs>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rsidR="00AA6FA2" w:rsidRPr="005B7FCD" w14:paraId="3D072D58" w14:textId="77777777" w:rsidTr="0069224D">
        <w:tc>
          <w:tcPr>
            <w:tcW w:w="1135" w:type="dxa"/>
            <w:tcBorders>
              <w:top w:val="single" w:sz="4" w:space="0" w:color="auto"/>
              <w:left w:val="single" w:sz="4" w:space="0" w:color="auto"/>
              <w:bottom w:val="single" w:sz="4" w:space="0" w:color="auto"/>
              <w:right w:val="single" w:sz="4" w:space="0" w:color="auto"/>
            </w:tcBorders>
          </w:tcPr>
          <w:p w14:paraId="21048A64" w14:textId="77777777" w:rsidR="00AA6FA2" w:rsidRPr="005B7FCD" w:rsidRDefault="00AA6FA2" w:rsidP="00AA6FA2">
            <w:pPr>
              <w:pStyle w:val="a3"/>
              <w:spacing w:before="0" w:after="0"/>
              <w:jc w:val="center"/>
            </w:pPr>
            <w:r w:rsidRPr="005B7FCD">
              <w:t>5</w:t>
            </w:r>
          </w:p>
        </w:tc>
        <w:tc>
          <w:tcPr>
            <w:tcW w:w="5670" w:type="dxa"/>
            <w:tcBorders>
              <w:top w:val="single" w:sz="4" w:space="0" w:color="auto"/>
              <w:left w:val="single" w:sz="4" w:space="0" w:color="auto"/>
              <w:bottom w:val="single" w:sz="4" w:space="0" w:color="auto"/>
              <w:right w:val="single" w:sz="4" w:space="0" w:color="auto"/>
            </w:tcBorders>
          </w:tcPr>
          <w:p w14:paraId="463DDEB1" w14:textId="77777777" w:rsidR="00AA6FA2" w:rsidRPr="005B7FCD" w:rsidRDefault="00AA6FA2" w:rsidP="00AA6FA2">
            <w:pPr>
              <w:pStyle w:val="a3"/>
              <w:spacing w:before="0" w:after="0"/>
            </w:pPr>
            <w:r w:rsidRPr="005B7FCD">
              <w:rPr>
                <w:bCs/>
                <w:color w:val="000000"/>
                <w:spacing w:val="13"/>
              </w:rPr>
              <w:t>Изменения, происходящие с веществами</w:t>
            </w:r>
          </w:p>
        </w:tc>
        <w:tc>
          <w:tcPr>
            <w:tcW w:w="1701" w:type="dxa"/>
            <w:tcBorders>
              <w:top w:val="single" w:sz="4" w:space="0" w:color="auto"/>
              <w:left w:val="single" w:sz="4" w:space="0" w:color="auto"/>
              <w:bottom w:val="single" w:sz="4" w:space="0" w:color="auto"/>
              <w:right w:val="single" w:sz="4" w:space="0" w:color="auto"/>
            </w:tcBorders>
          </w:tcPr>
          <w:p w14:paraId="4E950743" w14:textId="77777777" w:rsidR="00AA6FA2" w:rsidRPr="005B7FCD" w:rsidRDefault="00AA6FA2" w:rsidP="00AA6FA2">
            <w:pPr>
              <w:pStyle w:val="a3"/>
              <w:spacing w:before="0" w:after="0"/>
              <w:jc w:val="center"/>
            </w:pPr>
            <w:r w:rsidRPr="005B7FCD">
              <w:t>1</w:t>
            </w:r>
            <w:r>
              <w:t>0</w:t>
            </w:r>
          </w:p>
        </w:tc>
        <w:tc>
          <w:tcPr>
            <w:tcW w:w="1984" w:type="dxa"/>
            <w:tcBorders>
              <w:top w:val="single" w:sz="4" w:space="0" w:color="auto"/>
              <w:left w:val="single" w:sz="4" w:space="0" w:color="auto"/>
              <w:bottom w:val="single" w:sz="4" w:space="0" w:color="auto"/>
              <w:right w:val="single" w:sz="4" w:space="0" w:color="auto"/>
            </w:tcBorders>
          </w:tcPr>
          <w:p w14:paraId="464482CF" w14:textId="77777777" w:rsidR="00AA6FA2" w:rsidRPr="005B7FCD" w:rsidRDefault="00AA6FA2" w:rsidP="00AA6FA2">
            <w:pPr>
              <w:pStyle w:val="a3"/>
              <w:spacing w:before="0" w:after="0"/>
              <w:jc w:val="center"/>
            </w:pPr>
            <w:r w:rsidRPr="005B7FCD">
              <w:t>1</w:t>
            </w:r>
          </w:p>
        </w:tc>
        <w:tc>
          <w:tcPr>
            <w:tcW w:w="2126" w:type="dxa"/>
            <w:tcBorders>
              <w:top w:val="single" w:sz="4" w:space="0" w:color="auto"/>
              <w:left w:val="single" w:sz="4" w:space="0" w:color="auto"/>
              <w:bottom w:val="single" w:sz="4" w:space="0" w:color="auto"/>
              <w:right w:val="single" w:sz="4" w:space="0" w:color="auto"/>
            </w:tcBorders>
          </w:tcPr>
          <w:p w14:paraId="4D5B2780" w14:textId="77777777" w:rsidR="00AA6FA2" w:rsidRPr="005B7FCD" w:rsidRDefault="00AA6FA2" w:rsidP="00AA6FA2">
            <w:pPr>
              <w:tabs>
                <w:tab w:val="left" w:pos="562"/>
              </w:tabs>
              <w:spacing w:after="0" w:line="240" w:lineRule="auto"/>
              <w:rPr>
                <w:rFonts w:ascii="Times New Roman" w:hAnsi="Times New Roman" w:cs="Times New Roman"/>
                <w:bCs/>
                <w:sz w:val="24"/>
                <w:szCs w:val="24"/>
              </w:rPr>
            </w:pPr>
            <w:r w:rsidRPr="005B7FCD">
              <w:rPr>
                <w:rFonts w:ascii="Times New Roman" w:hAnsi="Times New Roman" w:cs="Times New Roman"/>
                <w:bCs/>
                <w:sz w:val="24"/>
                <w:szCs w:val="24"/>
              </w:rPr>
              <w:t>1</w:t>
            </w:r>
          </w:p>
        </w:tc>
      </w:tr>
      <w:tr w:rsidR="00AA6FA2" w:rsidRPr="005B7FCD" w14:paraId="39F932B3" w14:textId="77777777" w:rsidTr="0069224D">
        <w:trPr>
          <w:trHeight w:val="495"/>
        </w:trPr>
        <w:tc>
          <w:tcPr>
            <w:tcW w:w="1135" w:type="dxa"/>
            <w:tcBorders>
              <w:top w:val="single" w:sz="4" w:space="0" w:color="auto"/>
              <w:left w:val="single" w:sz="4" w:space="0" w:color="auto"/>
              <w:bottom w:val="single" w:sz="4" w:space="0" w:color="auto"/>
              <w:right w:val="single" w:sz="4" w:space="0" w:color="auto"/>
            </w:tcBorders>
          </w:tcPr>
          <w:p w14:paraId="57636C9F" w14:textId="77777777" w:rsidR="00AA6FA2" w:rsidRPr="005B7FCD" w:rsidRDefault="00AA6FA2" w:rsidP="00AA6FA2">
            <w:pPr>
              <w:pStyle w:val="a3"/>
              <w:spacing w:before="0" w:after="0"/>
              <w:jc w:val="center"/>
            </w:pPr>
            <w:r w:rsidRPr="005B7FCD">
              <w:t>6</w:t>
            </w:r>
          </w:p>
        </w:tc>
        <w:tc>
          <w:tcPr>
            <w:tcW w:w="5670" w:type="dxa"/>
            <w:tcBorders>
              <w:top w:val="single" w:sz="4" w:space="0" w:color="auto"/>
              <w:left w:val="single" w:sz="4" w:space="0" w:color="auto"/>
              <w:bottom w:val="single" w:sz="4" w:space="0" w:color="auto"/>
              <w:right w:val="single" w:sz="4" w:space="0" w:color="auto"/>
            </w:tcBorders>
          </w:tcPr>
          <w:p w14:paraId="1C4AFFEF" w14:textId="77777777" w:rsidR="00AA6FA2" w:rsidRPr="005B7FCD" w:rsidRDefault="00AA6FA2" w:rsidP="00AA6FA2">
            <w:pPr>
              <w:shd w:val="clear" w:color="auto" w:fill="FFFFFF"/>
              <w:spacing w:after="0" w:line="240" w:lineRule="auto"/>
              <w:outlineLvl w:val="0"/>
              <w:rPr>
                <w:rFonts w:ascii="Times New Roman" w:hAnsi="Times New Roman" w:cs="Times New Roman"/>
                <w:sz w:val="24"/>
                <w:szCs w:val="24"/>
              </w:rPr>
            </w:pPr>
            <w:r w:rsidRPr="005B7FCD">
              <w:rPr>
                <w:rFonts w:ascii="Times New Roman" w:hAnsi="Times New Roman" w:cs="Times New Roman"/>
                <w:bCs/>
                <w:color w:val="000000"/>
                <w:sz w:val="24"/>
                <w:szCs w:val="24"/>
              </w:rPr>
              <w:t>Растворение. Растворы.</w:t>
            </w:r>
          </w:p>
          <w:p w14:paraId="04492415" w14:textId="77777777" w:rsidR="00AA6FA2" w:rsidRPr="005B7FCD" w:rsidRDefault="00AA6FA2" w:rsidP="00AA6FA2">
            <w:pPr>
              <w:shd w:val="clear" w:color="auto" w:fill="FFFFFF"/>
              <w:spacing w:after="0" w:line="240" w:lineRule="auto"/>
              <w:outlineLvl w:val="0"/>
              <w:rPr>
                <w:rFonts w:ascii="Times New Roman" w:hAnsi="Times New Roman" w:cs="Times New Roman"/>
                <w:bCs/>
                <w:color w:val="000000"/>
                <w:sz w:val="24"/>
                <w:szCs w:val="24"/>
              </w:rPr>
            </w:pPr>
            <w:r w:rsidRPr="005B7FCD">
              <w:rPr>
                <w:rFonts w:ascii="Times New Roman" w:hAnsi="Times New Roman" w:cs="Times New Roman"/>
                <w:bCs/>
                <w:color w:val="000000"/>
                <w:sz w:val="24"/>
                <w:szCs w:val="24"/>
              </w:rPr>
              <w:t>Свойства растворов электролитов</w:t>
            </w:r>
          </w:p>
        </w:tc>
        <w:tc>
          <w:tcPr>
            <w:tcW w:w="1701" w:type="dxa"/>
            <w:tcBorders>
              <w:top w:val="single" w:sz="4" w:space="0" w:color="auto"/>
              <w:left w:val="single" w:sz="4" w:space="0" w:color="auto"/>
              <w:bottom w:val="single" w:sz="4" w:space="0" w:color="auto"/>
              <w:right w:val="single" w:sz="4" w:space="0" w:color="auto"/>
            </w:tcBorders>
          </w:tcPr>
          <w:p w14:paraId="04F9EC36" w14:textId="77777777" w:rsidR="00AA6FA2" w:rsidRPr="005B7FCD" w:rsidRDefault="00AA6FA2" w:rsidP="00AA6FA2">
            <w:pPr>
              <w:pStyle w:val="a3"/>
              <w:spacing w:before="0" w:after="0"/>
              <w:jc w:val="center"/>
            </w:pPr>
            <w:r>
              <w:t>16</w:t>
            </w:r>
          </w:p>
        </w:tc>
        <w:tc>
          <w:tcPr>
            <w:tcW w:w="1984" w:type="dxa"/>
            <w:tcBorders>
              <w:top w:val="single" w:sz="4" w:space="0" w:color="auto"/>
              <w:left w:val="single" w:sz="4" w:space="0" w:color="auto"/>
              <w:bottom w:val="single" w:sz="4" w:space="0" w:color="auto"/>
              <w:right w:val="single" w:sz="4" w:space="0" w:color="auto"/>
            </w:tcBorders>
          </w:tcPr>
          <w:p w14:paraId="02E77809" w14:textId="77777777" w:rsidR="00AA6FA2" w:rsidRPr="005B7FCD" w:rsidRDefault="00AA6FA2" w:rsidP="00AA6FA2">
            <w:pPr>
              <w:pStyle w:val="a3"/>
              <w:spacing w:before="0" w:after="0"/>
              <w:jc w:val="center"/>
              <w:rPr>
                <w:lang w:val="en-US"/>
              </w:rPr>
            </w:pPr>
            <w:r w:rsidRPr="005B7FCD">
              <w:t xml:space="preserve">1 </w:t>
            </w:r>
          </w:p>
        </w:tc>
        <w:tc>
          <w:tcPr>
            <w:tcW w:w="2126" w:type="dxa"/>
            <w:tcBorders>
              <w:top w:val="single" w:sz="4" w:space="0" w:color="auto"/>
              <w:left w:val="single" w:sz="4" w:space="0" w:color="auto"/>
              <w:bottom w:val="single" w:sz="4" w:space="0" w:color="auto"/>
              <w:right w:val="single" w:sz="4" w:space="0" w:color="auto"/>
            </w:tcBorders>
          </w:tcPr>
          <w:p w14:paraId="04F4AF64" w14:textId="77777777" w:rsidR="00AA6FA2" w:rsidRPr="005B7FCD" w:rsidRDefault="006F1090" w:rsidP="00AA6FA2">
            <w:pPr>
              <w:tabs>
                <w:tab w:val="left" w:pos="562"/>
              </w:tabs>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r>
      <w:tr w:rsidR="00AA6FA2" w:rsidRPr="005B7FCD" w14:paraId="6123B04E" w14:textId="77777777" w:rsidTr="0069224D">
        <w:trPr>
          <w:trHeight w:val="315"/>
        </w:trPr>
        <w:tc>
          <w:tcPr>
            <w:tcW w:w="1135" w:type="dxa"/>
            <w:tcBorders>
              <w:top w:val="single" w:sz="4" w:space="0" w:color="auto"/>
              <w:left w:val="single" w:sz="4" w:space="0" w:color="auto"/>
              <w:bottom w:val="single" w:sz="4" w:space="0" w:color="auto"/>
              <w:right w:val="single" w:sz="4" w:space="0" w:color="auto"/>
            </w:tcBorders>
          </w:tcPr>
          <w:p w14:paraId="281ABD4F" w14:textId="77777777" w:rsidR="00AA6FA2" w:rsidRPr="005B7FCD" w:rsidRDefault="00AA6FA2" w:rsidP="00AA6FA2">
            <w:pPr>
              <w:pStyle w:val="a3"/>
              <w:spacing w:before="0" w:after="0"/>
              <w:jc w:val="center"/>
            </w:pPr>
            <w:r>
              <w:t>7</w:t>
            </w:r>
          </w:p>
        </w:tc>
        <w:tc>
          <w:tcPr>
            <w:tcW w:w="5670" w:type="dxa"/>
            <w:tcBorders>
              <w:top w:val="single" w:sz="4" w:space="0" w:color="auto"/>
              <w:left w:val="single" w:sz="4" w:space="0" w:color="auto"/>
              <w:bottom w:val="single" w:sz="4" w:space="0" w:color="auto"/>
              <w:right w:val="single" w:sz="4" w:space="0" w:color="auto"/>
            </w:tcBorders>
          </w:tcPr>
          <w:p w14:paraId="24DD4469" w14:textId="77777777" w:rsidR="00AA6FA2" w:rsidRPr="005B7FCD" w:rsidRDefault="00AA6FA2" w:rsidP="00AA6FA2">
            <w:pPr>
              <w:shd w:val="clear" w:color="auto" w:fill="FFFFFF"/>
              <w:spacing w:after="0" w:line="240" w:lineRule="auto"/>
              <w:outlineLvl w:val="0"/>
              <w:rPr>
                <w:rFonts w:ascii="Times New Roman" w:hAnsi="Times New Roman" w:cs="Times New Roman"/>
                <w:bCs/>
                <w:color w:val="000000"/>
                <w:sz w:val="24"/>
                <w:szCs w:val="24"/>
              </w:rPr>
            </w:pPr>
            <w:r>
              <w:rPr>
                <w:rFonts w:ascii="Times New Roman" w:hAnsi="Times New Roman" w:cs="Times New Roman"/>
                <w:bCs/>
                <w:color w:val="000000"/>
                <w:sz w:val="24"/>
                <w:szCs w:val="24"/>
              </w:rPr>
              <w:t>Обобщение систематизация знаний</w:t>
            </w:r>
          </w:p>
        </w:tc>
        <w:tc>
          <w:tcPr>
            <w:tcW w:w="1701" w:type="dxa"/>
            <w:tcBorders>
              <w:top w:val="single" w:sz="4" w:space="0" w:color="auto"/>
              <w:left w:val="single" w:sz="4" w:space="0" w:color="auto"/>
              <w:bottom w:val="single" w:sz="4" w:space="0" w:color="auto"/>
              <w:right w:val="single" w:sz="4" w:space="0" w:color="auto"/>
            </w:tcBorders>
          </w:tcPr>
          <w:p w14:paraId="57963946" w14:textId="77777777" w:rsidR="00AA6FA2" w:rsidRDefault="00AA6FA2" w:rsidP="00AA6FA2">
            <w:pPr>
              <w:pStyle w:val="a3"/>
              <w:spacing w:before="0" w:after="0"/>
              <w:jc w:val="center"/>
            </w:pPr>
            <w:r>
              <w:t>3</w:t>
            </w:r>
          </w:p>
        </w:tc>
        <w:tc>
          <w:tcPr>
            <w:tcW w:w="1984" w:type="dxa"/>
            <w:tcBorders>
              <w:top w:val="single" w:sz="4" w:space="0" w:color="auto"/>
              <w:left w:val="single" w:sz="4" w:space="0" w:color="auto"/>
              <w:bottom w:val="single" w:sz="4" w:space="0" w:color="auto"/>
              <w:right w:val="single" w:sz="4" w:space="0" w:color="auto"/>
            </w:tcBorders>
          </w:tcPr>
          <w:p w14:paraId="3920170F" w14:textId="77777777" w:rsidR="00AA6FA2" w:rsidRPr="005B7FCD" w:rsidRDefault="00AA6FA2" w:rsidP="00AA6FA2">
            <w:pPr>
              <w:pStyle w:val="a3"/>
              <w:spacing w:before="0" w:after="0"/>
              <w:jc w:val="center"/>
            </w:pPr>
            <w:r>
              <w:t>1</w:t>
            </w:r>
          </w:p>
        </w:tc>
        <w:tc>
          <w:tcPr>
            <w:tcW w:w="2126" w:type="dxa"/>
            <w:tcBorders>
              <w:top w:val="single" w:sz="4" w:space="0" w:color="auto"/>
              <w:left w:val="single" w:sz="4" w:space="0" w:color="auto"/>
              <w:bottom w:val="single" w:sz="4" w:space="0" w:color="auto"/>
              <w:right w:val="single" w:sz="4" w:space="0" w:color="auto"/>
            </w:tcBorders>
          </w:tcPr>
          <w:p w14:paraId="1F21721E" w14:textId="77777777" w:rsidR="00AA6FA2" w:rsidRPr="005B7FCD" w:rsidRDefault="00AA6FA2" w:rsidP="00AA6FA2">
            <w:pPr>
              <w:tabs>
                <w:tab w:val="left" w:pos="562"/>
              </w:tabs>
              <w:spacing w:after="0" w:line="240" w:lineRule="auto"/>
              <w:rPr>
                <w:rFonts w:ascii="Times New Roman" w:hAnsi="Times New Roman" w:cs="Times New Roman"/>
                <w:bCs/>
                <w:sz w:val="24"/>
                <w:szCs w:val="24"/>
              </w:rPr>
            </w:pPr>
          </w:p>
        </w:tc>
      </w:tr>
      <w:tr w:rsidR="00AA6FA2" w:rsidRPr="005B7FCD" w14:paraId="38CAF6B5" w14:textId="77777777" w:rsidTr="0069224D">
        <w:tc>
          <w:tcPr>
            <w:tcW w:w="1135" w:type="dxa"/>
            <w:tcBorders>
              <w:top w:val="single" w:sz="4" w:space="0" w:color="auto"/>
              <w:left w:val="single" w:sz="4" w:space="0" w:color="auto"/>
              <w:bottom w:val="single" w:sz="4" w:space="0" w:color="auto"/>
              <w:right w:val="single" w:sz="4" w:space="0" w:color="auto"/>
            </w:tcBorders>
          </w:tcPr>
          <w:p w14:paraId="312F7E26" w14:textId="77777777" w:rsidR="00AA6FA2" w:rsidRPr="005B7FCD" w:rsidRDefault="00AA6FA2" w:rsidP="00AA6FA2">
            <w:pPr>
              <w:pStyle w:val="a3"/>
              <w:spacing w:before="0" w:after="0"/>
              <w:jc w:val="center"/>
            </w:pPr>
          </w:p>
        </w:tc>
        <w:tc>
          <w:tcPr>
            <w:tcW w:w="5670" w:type="dxa"/>
            <w:tcBorders>
              <w:top w:val="single" w:sz="4" w:space="0" w:color="auto"/>
              <w:left w:val="single" w:sz="4" w:space="0" w:color="auto"/>
              <w:bottom w:val="single" w:sz="4" w:space="0" w:color="auto"/>
              <w:right w:val="single" w:sz="4" w:space="0" w:color="auto"/>
            </w:tcBorders>
          </w:tcPr>
          <w:p w14:paraId="06073B2B" w14:textId="77777777" w:rsidR="00AA6FA2" w:rsidRPr="005B7FCD" w:rsidRDefault="00AA6FA2" w:rsidP="00AA6FA2">
            <w:pPr>
              <w:shd w:val="clear" w:color="auto" w:fill="FFFFFF"/>
              <w:spacing w:after="0" w:line="240" w:lineRule="auto"/>
              <w:outlineLvl w:val="0"/>
              <w:rPr>
                <w:rFonts w:ascii="Times New Roman" w:hAnsi="Times New Roman" w:cs="Times New Roman"/>
                <w:bCs/>
                <w:color w:val="000000"/>
                <w:sz w:val="24"/>
                <w:szCs w:val="24"/>
              </w:rPr>
            </w:pPr>
            <w:r w:rsidRPr="005B7FCD">
              <w:rPr>
                <w:rFonts w:ascii="Times New Roman" w:hAnsi="Times New Roman" w:cs="Times New Roman"/>
                <w:bCs/>
                <w:color w:val="000000"/>
                <w:sz w:val="24"/>
                <w:szCs w:val="24"/>
              </w:rPr>
              <w:t xml:space="preserve"> итого</w:t>
            </w:r>
          </w:p>
        </w:tc>
        <w:tc>
          <w:tcPr>
            <w:tcW w:w="1701" w:type="dxa"/>
            <w:tcBorders>
              <w:top w:val="single" w:sz="4" w:space="0" w:color="auto"/>
              <w:left w:val="single" w:sz="4" w:space="0" w:color="auto"/>
              <w:bottom w:val="single" w:sz="4" w:space="0" w:color="auto"/>
              <w:right w:val="single" w:sz="4" w:space="0" w:color="auto"/>
            </w:tcBorders>
          </w:tcPr>
          <w:p w14:paraId="5E759F69" w14:textId="77777777" w:rsidR="00AA6FA2" w:rsidRPr="005B7FCD" w:rsidRDefault="00AA6FA2" w:rsidP="00AA6FA2">
            <w:pPr>
              <w:pStyle w:val="a3"/>
              <w:spacing w:before="0" w:after="0"/>
              <w:jc w:val="center"/>
            </w:pPr>
            <w:r>
              <w:t>70</w:t>
            </w:r>
          </w:p>
        </w:tc>
        <w:tc>
          <w:tcPr>
            <w:tcW w:w="1984" w:type="dxa"/>
            <w:tcBorders>
              <w:top w:val="single" w:sz="4" w:space="0" w:color="auto"/>
              <w:left w:val="single" w:sz="4" w:space="0" w:color="auto"/>
              <w:bottom w:val="single" w:sz="4" w:space="0" w:color="auto"/>
              <w:right w:val="single" w:sz="4" w:space="0" w:color="auto"/>
            </w:tcBorders>
          </w:tcPr>
          <w:p w14:paraId="61716139" w14:textId="77777777" w:rsidR="00AA6FA2" w:rsidRPr="005B7FCD" w:rsidRDefault="00AA6FA2" w:rsidP="00AA6FA2">
            <w:pPr>
              <w:pStyle w:val="a3"/>
              <w:spacing w:before="0" w:after="0"/>
              <w:jc w:val="center"/>
            </w:pPr>
            <w:r>
              <w:t>5</w:t>
            </w:r>
          </w:p>
        </w:tc>
        <w:tc>
          <w:tcPr>
            <w:tcW w:w="2126" w:type="dxa"/>
            <w:tcBorders>
              <w:top w:val="single" w:sz="4" w:space="0" w:color="auto"/>
              <w:left w:val="single" w:sz="4" w:space="0" w:color="auto"/>
              <w:bottom w:val="single" w:sz="4" w:space="0" w:color="auto"/>
              <w:right w:val="single" w:sz="4" w:space="0" w:color="auto"/>
            </w:tcBorders>
          </w:tcPr>
          <w:p w14:paraId="55ABBEFE" w14:textId="77777777" w:rsidR="00AA6FA2" w:rsidRPr="005B7FCD" w:rsidRDefault="006F1090" w:rsidP="00AA6FA2">
            <w:pPr>
              <w:tabs>
                <w:tab w:val="left" w:pos="562"/>
              </w:tabs>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r>
    </w:tbl>
    <w:p w14:paraId="5D674ED3" w14:textId="5B80694E" w:rsidR="00D2309F"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r>
        <w:rPr>
          <w:rFonts w:ascii="Times New Roman" w:hAnsi="Times New Roman" w:cs="Times New Roman"/>
          <w:b/>
        </w:rPr>
        <w:tab/>
      </w:r>
    </w:p>
    <w:p w14:paraId="6854B611" w14:textId="14D99720"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7A875E25" w14:textId="3633A222"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75DFD361" w14:textId="26BD390F"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4442C200" w14:textId="501953C3"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76AF50E7" w14:textId="3EBFB1CB"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5B148698" w14:textId="3D7C6ADB"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691C3424" w14:textId="7A092815"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4C53BA1E" w14:textId="431800EB"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0AE8000E" w14:textId="77777777" w:rsidR="00D940B7" w:rsidRDefault="00D940B7" w:rsidP="00D940B7">
      <w:pPr>
        <w:tabs>
          <w:tab w:val="left" w:pos="8028"/>
        </w:tabs>
        <w:autoSpaceDE w:val="0"/>
        <w:autoSpaceDN w:val="0"/>
        <w:adjustRightInd w:val="0"/>
        <w:spacing w:before="240" w:after="180" w:line="252" w:lineRule="auto"/>
        <w:rPr>
          <w:rFonts w:ascii="Times New Roman" w:hAnsi="Times New Roman" w:cs="Times New Roman"/>
          <w:b/>
        </w:rPr>
      </w:pPr>
    </w:p>
    <w:p w14:paraId="5F47E305" w14:textId="77777777" w:rsidR="00F70BBE" w:rsidRPr="00120047" w:rsidRDefault="00F70BBE" w:rsidP="00F70BBE">
      <w:pPr>
        <w:spacing w:line="240" w:lineRule="auto"/>
        <w:contextualSpacing/>
        <w:jc w:val="center"/>
        <w:rPr>
          <w:rFonts w:ascii="Times New Roman" w:hAnsi="Times New Roman"/>
          <w:b/>
          <w:lang w:val="tt-RU"/>
        </w:rPr>
      </w:pPr>
      <w:r w:rsidRPr="00AA6FA2">
        <w:rPr>
          <w:rFonts w:ascii="Times New Roman" w:hAnsi="Times New Roman"/>
          <w:b/>
          <w:sz w:val="24"/>
          <w:szCs w:val="24"/>
        </w:rPr>
        <w:lastRenderedPageBreak/>
        <w:t xml:space="preserve">Планируемые результаты </w:t>
      </w:r>
      <w:proofErr w:type="gramStart"/>
      <w:r w:rsidRPr="00AA6FA2">
        <w:rPr>
          <w:rFonts w:ascii="Times New Roman" w:hAnsi="Times New Roman"/>
          <w:b/>
          <w:sz w:val="24"/>
          <w:szCs w:val="24"/>
        </w:rPr>
        <w:t>изучения</w:t>
      </w:r>
      <w:r>
        <w:rPr>
          <w:rFonts w:ascii="Times New Roman" w:hAnsi="Times New Roman"/>
          <w:b/>
          <w:sz w:val="24"/>
          <w:szCs w:val="24"/>
        </w:rPr>
        <w:t xml:space="preserve">  учебного</w:t>
      </w:r>
      <w:proofErr w:type="gramEnd"/>
      <w:r>
        <w:rPr>
          <w:rFonts w:ascii="Times New Roman" w:hAnsi="Times New Roman"/>
          <w:b/>
          <w:sz w:val="24"/>
          <w:szCs w:val="24"/>
        </w:rPr>
        <w:t xml:space="preserve"> </w:t>
      </w:r>
      <w:r w:rsidRPr="00AA6FA2">
        <w:rPr>
          <w:rFonts w:ascii="Times New Roman" w:hAnsi="Times New Roman"/>
          <w:b/>
          <w:sz w:val="24"/>
          <w:szCs w:val="24"/>
        </w:rPr>
        <w:t>предмета</w:t>
      </w:r>
      <w:r>
        <w:rPr>
          <w:rFonts w:ascii="Times New Roman" w:hAnsi="Times New Roman"/>
          <w:b/>
          <w:sz w:val="24"/>
          <w:szCs w:val="24"/>
        </w:rPr>
        <w:t xml:space="preserve"> «Химия»  в 9 классе</w:t>
      </w:r>
    </w:p>
    <w:p w14:paraId="63DD2602" w14:textId="77777777" w:rsidR="00F70BBE" w:rsidRDefault="00F70BBE" w:rsidP="00F70BBE">
      <w:pPr>
        <w:spacing w:after="0" w:line="240" w:lineRule="auto"/>
        <w:jc w:val="both"/>
        <w:rPr>
          <w:rFonts w:ascii="Times New Roman" w:hAnsi="Times New Roman"/>
          <w:sz w:val="24"/>
          <w:szCs w:val="24"/>
        </w:rPr>
      </w:pPr>
    </w:p>
    <w:tbl>
      <w:tblPr>
        <w:tblStyle w:val="a7"/>
        <w:tblW w:w="15029" w:type="dxa"/>
        <w:tblInd w:w="-8" w:type="dxa"/>
        <w:tblLayout w:type="fixed"/>
        <w:tblLook w:val="04A0" w:firstRow="1" w:lastRow="0" w:firstColumn="1" w:lastColumn="0" w:noHBand="0" w:noVBand="1"/>
      </w:tblPr>
      <w:tblGrid>
        <w:gridCol w:w="4085"/>
        <w:gridCol w:w="3544"/>
        <w:gridCol w:w="3402"/>
        <w:gridCol w:w="3998"/>
      </w:tblGrid>
      <w:tr w:rsidR="00F70BBE" w:rsidRPr="00721D4B" w14:paraId="23924418" w14:textId="77777777" w:rsidTr="00F70BBE">
        <w:trPr>
          <w:trHeight w:val="287"/>
        </w:trPr>
        <w:tc>
          <w:tcPr>
            <w:tcW w:w="7629" w:type="dxa"/>
            <w:gridSpan w:val="2"/>
          </w:tcPr>
          <w:p w14:paraId="360809D9" w14:textId="77777777" w:rsidR="00F70BBE" w:rsidRPr="00721D4B" w:rsidRDefault="00F70BBE" w:rsidP="00DF2401">
            <w:pPr>
              <w:contextualSpacing/>
              <w:rPr>
                <w:rFonts w:ascii="Times New Roman" w:hAnsi="Times New Roman"/>
              </w:rPr>
            </w:pPr>
            <w:r w:rsidRPr="00721D4B">
              <w:rPr>
                <w:rFonts w:ascii="Times New Roman" w:hAnsi="Times New Roman"/>
              </w:rPr>
              <w:t>Предметные результаты</w:t>
            </w:r>
          </w:p>
        </w:tc>
        <w:tc>
          <w:tcPr>
            <w:tcW w:w="3402" w:type="dxa"/>
            <w:vMerge w:val="restart"/>
          </w:tcPr>
          <w:p w14:paraId="6D6E8B9E" w14:textId="77777777" w:rsidR="00F70BBE" w:rsidRPr="00721D4B" w:rsidRDefault="00F70BBE" w:rsidP="00DF2401">
            <w:pPr>
              <w:contextualSpacing/>
              <w:rPr>
                <w:rFonts w:ascii="Times New Roman" w:hAnsi="Times New Roman"/>
              </w:rPr>
            </w:pPr>
            <w:r w:rsidRPr="00721D4B">
              <w:rPr>
                <w:rFonts w:ascii="Times New Roman" w:hAnsi="Times New Roman"/>
              </w:rPr>
              <w:t>Метапредметные результаты</w:t>
            </w:r>
          </w:p>
        </w:tc>
        <w:tc>
          <w:tcPr>
            <w:tcW w:w="3998" w:type="dxa"/>
            <w:vMerge w:val="restart"/>
          </w:tcPr>
          <w:p w14:paraId="44EF18AB" w14:textId="77777777" w:rsidR="00F70BBE" w:rsidRPr="00721D4B" w:rsidRDefault="00F70BBE" w:rsidP="00DF2401">
            <w:pPr>
              <w:contextualSpacing/>
              <w:rPr>
                <w:rFonts w:ascii="Times New Roman" w:hAnsi="Times New Roman"/>
              </w:rPr>
            </w:pPr>
            <w:r w:rsidRPr="00721D4B">
              <w:rPr>
                <w:rFonts w:ascii="Times New Roman" w:hAnsi="Times New Roman"/>
              </w:rPr>
              <w:t>Личностные результаты</w:t>
            </w:r>
          </w:p>
        </w:tc>
      </w:tr>
      <w:tr w:rsidR="00F70BBE" w:rsidRPr="00721D4B" w14:paraId="04441D1C" w14:textId="77777777" w:rsidTr="00F70BBE">
        <w:trPr>
          <w:trHeight w:val="862"/>
        </w:trPr>
        <w:tc>
          <w:tcPr>
            <w:tcW w:w="4085" w:type="dxa"/>
          </w:tcPr>
          <w:p w14:paraId="3D4B1CBE" w14:textId="77777777" w:rsidR="00F70BBE" w:rsidRPr="00721D4B" w:rsidRDefault="00F70BBE" w:rsidP="00DF2401">
            <w:pPr>
              <w:contextualSpacing/>
              <w:rPr>
                <w:rFonts w:ascii="Times New Roman" w:hAnsi="Times New Roman"/>
              </w:rPr>
            </w:pPr>
            <w:r w:rsidRPr="00721D4B">
              <w:rPr>
                <w:rFonts w:ascii="Times New Roman" w:hAnsi="Times New Roman"/>
              </w:rPr>
              <w:t>ученик научится</w:t>
            </w:r>
          </w:p>
        </w:tc>
        <w:tc>
          <w:tcPr>
            <w:tcW w:w="3544" w:type="dxa"/>
          </w:tcPr>
          <w:p w14:paraId="059A7E91" w14:textId="77777777" w:rsidR="00F70BBE" w:rsidRPr="00721D4B" w:rsidRDefault="00F70BBE" w:rsidP="00DF2401">
            <w:pPr>
              <w:contextualSpacing/>
              <w:rPr>
                <w:rFonts w:ascii="Times New Roman" w:hAnsi="Times New Roman"/>
              </w:rPr>
            </w:pPr>
            <w:r w:rsidRPr="00721D4B">
              <w:rPr>
                <w:rFonts w:ascii="Times New Roman" w:eastAsia="Times New Roman" w:hAnsi="Times New Roman"/>
              </w:rPr>
              <w:t xml:space="preserve">ученик получит возможность научиться </w:t>
            </w:r>
          </w:p>
        </w:tc>
        <w:tc>
          <w:tcPr>
            <w:tcW w:w="3402" w:type="dxa"/>
            <w:vMerge/>
          </w:tcPr>
          <w:p w14:paraId="12F6367A" w14:textId="77777777" w:rsidR="00F70BBE" w:rsidRPr="00721D4B" w:rsidRDefault="00F70BBE" w:rsidP="00DF2401">
            <w:pPr>
              <w:contextualSpacing/>
              <w:rPr>
                <w:rFonts w:ascii="Times New Roman" w:eastAsia="Times New Roman" w:hAnsi="Times New Roman"/>
              </w:rPr>
            </w:pPr>
          </w:p>
        </w:tc>
        <w:tc>
          <w:tcPr>
            <w:tcW w:w="3998" w:type="dxa"/>
            <w:vMerge/>
          </w:tcPr>
          <w:p w14:paraId="0A94A9D6" w14:textId="77777777" w:rsidR="00F70BBE" w:rsidRPr="00721D4B" w:rsidRDefault="00F70BBE" w:rsidP="00DF2401">
            <w:pPr>
              <w:contextualSpacing/>
              <w:rPr>
                <w:rFonts w:ascii="Times New Roman" w:eastAsia="Times New Roman" w:hAnsi="Times New Roman"/>
              </w:rPr>
            </w:pPr>
          </w:p>
        </w:tc>
      </w:tr>
      <w:tr w:rsidR="00F70BBE" w:rsidRPr="00060CBC" w14:paraId="666E3611" w14:textId="77777777" w:rsidTr="00F70BBE">
        <w:tc>
          <w:tcPr>
            <w:tcW w:w="4085" w:type="dxa"/>
          </w:tcPr>
          <w:p w14:paraId="441D6EA6"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
                <w:sz w:val="24"/>
                <w:szCs w:val="24"/>
              </w:rPr>
              <w:t>• </w:t>
            </w:r>
            <w:r w:rsidRPr="00060CBC">
              <w:rPr>
                <w:rFonts w:ascii="Times New Roman" w:hAnsi="Times New Roman"/>
                <w:sz w:val="24"/>
                <w:szCs w:val="24"/>
              </w:rPr>
              <w:t>описывать свойства твёрдых, жидких, газообразных веществ, выделяя их существенные признаки;</w:t>
            </w:r>
          </w:p>
          <w:p w14:paraId="382AA7FA"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14:paraId="577AFB35"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14:paraId="240414D8"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14:paraId="4BA06E39"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вычислять относительную молекулярную и молярную массы веществ, а также массовую долю химического элемента в соединениях </w:t>
            </w:r>
            <w:r w:rsidRPr="00060CBC">
              <w:rPr>
                <w:rFonts w:ascii="Times New Roman" w:hAnsi="Times New Roman"/>
                <w:sz w:val="24"/>
                <w:szCs w:val="24"/>
              </w:rPr>
              <w:lastRenderedPageBreak/>
              <w:t>для оценки их практической значимости;</w:t>
            </w:r>
          </w:p>
          <w:p w14:paraId="64B14CAF"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сравнивать по составу оксиды, основания, кислоты, соли;</w:t>
            </w:r>
          </w:p>
          <w:p w14:paraId="00D7B676"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классифицировать оксиды и основания по свойствам, кислоты и соли по составу;</w:t>
            </w:r>
          </w:p>
          <w:p w14:paraId="6E7F7B05"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пользоваться лабораторным оборудованием и химической посудой;</w:t>
            </w:r>
          </w:p>
          <w:p w14:paraId="2B9F6AD3"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14:paraId="1DD1F759"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14:paraId="1B0ACAE1"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раскрывать смысл периодического закона Д. И. Менделеева;</w:t>
            </w:r>
          </w:p>
          <w:p w14:paraId="0815E066"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описывать и характеризовать </w:t>
            </w:r>
            <w:r w:rsidRPr="00060CBC">
              <w:rPr>
                <w:rFonts w:ascii="Times New Roman" w:hAnsi="Times New Roman"/>
                <w:sz w:val="24"/>
                <w:szCs w:val="24"/>
              </w:rPr>
              <w:lastRenderedPageBreak/>
              <w:t>табличную форму периодической системы химических элементов;</w:t>
            </w:r>
          </w:p>
          <w:p w14:paraId="4A4E678B"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14:paraId="3CE72C11"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различать виды химической связи: ионную, ковалентную полярную, ковалентную неполярную и металлическую;</w:t>
            </w:r>
          </w:p>
          <w:p w14:paraId="0B926996"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изображать электронно-ионные формулы веществ, образованных химическими связями разного вида;</w:t>
            </w:r>
          </w:p>
          <w:p w14:paraId="0AE95811"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выявлять зависимость свойств веществ от строения их кристаллических решёток: ионных, атомных, молекулярных, металлических;</w:t>
            </w:r>
          </w:p>
          <w:p w14:paraId="34E43CF9"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14:paraId="3303EA29"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характеризовать научное и мировоззренческое значение </w:t>
            </w:r>
            <w:r w:rsidRPr="00060CBC">
              <w:rPr>
                <w:rFonts w:ascii="Times New Roman" w:hAnsi="Times New Roman"/>
                <w:sz w:val="24"/>
                <w:szCs w:val="24"/>
              </w:rPr>
              <w:lastRenderedPageBreak/>
              <w:t>периодического закона и периодической системы химических элементов Д. И. Менделеева;</w:t>
            </w:r>
            <w:r w:rsidRPr="00060CBC">
              <w:rPr>
                <w:rFonts w:ascii="Times New Roman" w:hAnsi="Times New Roman"/>
                <w:iCs/>
                <w:sz w:val="24"/>
                <w:szCs w:val="24"/>
              </w:rPr>
              <w:t xml:space="preserve"> • </w:t>
            </w:r>
            <w:r w:rsidRPr="00060CBC">
              <w:rPr>
                <w:rFonts w:ascii="Times New Roman" w:hAnsi="Times New Roman"/>
                <w:sz w:val="24"/>
                <w:szCs w:val="24"/>
              </w:rPr>
              <w:t>объяснять суть химических процессов и их принципиальное отличие от физических;</w:t>
            </w:r>
          </w:p>
          <w:p w14:paraId="383AE83C"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называть признаки и условия протекания химических реакций;</w:t>
            </w:r>
          </w:p>
          <w:p w14:paraId="46EC0842"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14:paraId="6805AA3C"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14:paraId="3C60ACF8"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прогнозировать продукты химических реакций по </w:t>
            </w:r>
            <w:r w:rsidRPr="00060CBC">
              <w:rPr>
                <w:rFonts w:ascii="Times New Roman" w:hAnsi="Times New Roman"/>
                <w:sz w:val="24"/>
                <w:szCs w:val="24"/>
              </w:rPr>
              <w:lastRenderedPageBreak/>
              <w:t>формулам/названиям исходных веществ; определять исходные вещества по формулам/названиям продуктов реакции;</w:t>
            </w:r>
          </w:p>
          <w:p w14:paraId="63D87285"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14:paraId="01AE3CA6"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выявлять в процессе эксперимента признаки, свидетельствующие о протекании химической реакции;</w:t>
            </w:r>
          </w:p>
          <w:p w14:paraId="1459681A"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приготовлять растворы с определённой массовой долей растворённого вещества;</w:t>
            </w:r>
          </w:p>
          <w:p w14:paraId="44FB5EFA"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определять характер среды водных растворов кислот и щелочей по изменению окраски индикаторов;</w:t>
            </w:r>
          </w:p>
          <w:p w14:paraId="7A7769C5"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проводить качественные реакции, подтверждающие наличие в водных растворах веществ отдельных ионов</w:t>
            </w:r>
          </w:p>
          <w:p w14:paraId="5221994F"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14:paraId="6E035785"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составлять формулы веществ по их названиям;</w:t>
            </w:r>
          </w:p>
          <w:p w14:paraId="114171C5"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определять валентность и степень окисления элементов в веществах;</w:t>
            </w:r>
          </w:p>
          <w:p w14:paraId="16B64E23"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составлять формулы неорганических соединений по валентностям и степеням окисления </w:t>
            </w:r>
            <w:r w:rsidRPr="00060CBC">
              <w:rPr>
                <w:rFonts w:ascii="Times New Roman" w:hAnsi="Times New Roman"/>
                <w:sz w:val="24"/>
                <w:szCs w:val="24"/>
              </w:rPr>
              <w:lastRenderedPageBreak/>
              <w:t>элементов, а также зарядам ионов, указанным в таблице растворимости кислот, оснований и солей;</w:t>
            </w:r>
          </w:p>
          <w:p w14:paraId="6AE057B3"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14:paraId="3B9156B4"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называть общие химические свойства, характерные для групп оксидов: кислотных, </w:t>
            </w:r>
            <w:proofErr w:type="spellStart"/>
            <w:r w:rsidRPr="00060CBC">
              <w:rPr>
                <w:rFonts w:ascii="Times New Roman" w:hAnsi="Times New Roman"/>
                <w:sz w:val="24"/>
                <w:szCs w:val="24"/>
              </w:rPr>
              <w:t>оснóвных</w:t>
            </w:r>
            <w:proofErr w:type="spellEnd"/>
            <w:r w:rsidRPr="00060CBC">
              <w:rPr>
                <w:rFonts w:ascii="Times New Roman" w:hAnsi="Times New Roman"/>
                <w:sz w:val="24"/>
                <w:szCs w:val="24"/>
              </w:rPr>
              <w:t>;</w:t>
            </w:r>
          </w:p>
          <w:p w14:paraId="51B807CA"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называть общие химические свойства, характерные для каждого из классов неорганических веществ: кислот, оснований, солей;</w:t>
            </w:r>
          </w:p>
          <w:p w14:paraId="1C0FA667"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приводить примеры реакций, подтверждающих химические свойства неорганических веществ: оксидов, кислот, оснований и солей;</w:t>
            </w:r>
          </w:p>
          <w:p w14:paraId="1F6F84FA"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определять вещество-окислитель и вещество-восстановитель в окислительно-восстановительных реакциях;</w:t>
            </w:r>
          </w:p>
          <w:p w14:paraId="144D3035"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составлять окислительно-восстановительный баланс (для изученных реакций) по предложенным схемам реакций;</w:t>
            </w:r>
          </w:p>
          <w:p w14:paraId="703F1C5F"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проводить лабораторные опыты, подтверждающие химические свойства основных классов неорганических веществ;</w:t>
            </w:r>
          </w:p>
          <w:p w14:paraId="40304E6A" w14:textId="77777777" w:rsidR="00F70BBE" w:rsidRPr="00060CBC" w:rsidRDefault="00F70BBE" w:rsidP="00F70BBE">
            <w:pPr>
              <w:spacing w:after="0" w:line="240" w:lineRule="auto"/>
              <w:ind w:firstLine="454"/>
              <w:rPr>
                <w:rFonts w:ascii="Times New Roman" w:hAnsi="Times New Roman"/>
                <w:sz w:val="24"/>
                <w:szCs w:val="24"/>
              </w:rPr>
            </w:pPr>
            <w:r w:rsidRPr="00060CBC">
              <w:rPr>
                <w:rFonts w:ascii="Times New Roman" w:hAnsi="Times New Roman"/>
                <w:bCs/>
                <w:sz w:val="24"/>
                <w:szCs w:val="24"/>
              </w:rPr>
              <w:t>-</w:t>
            </w:r>
            <w:r w:rsidRPr="00060CBC">
              <w:rPr>
                <w:rFonts w:ascii="Times New Roman" w:hAnsi="Times New Roman"/>
                <w:sz w:val="24"/>
                <w:szCs w:val="24"/>
              </w:rPr>
              <w:t xml:space="preserve"> обобщать знания и представлять их схем, таблиц, презентаций</w:t>
            </w:r>
          </w:p>
          <w:p w14:paraId="183D138C" w14:textId="77777777" w:rsidR="00F70BBE" w:rsidRPr="00060CBC" w:rsidRDefault="00F70BBE" w:rsidP="00DF2401">
            <w:pPr>
              <w:rPr>
                <w:rFonts w:ascii="Times New Roman" w:hAnsi="Times New Roman"/>
                <w:bCs/>
                <w:sz w:val="24"/>
                <w:szCs w:val="24"/>
              </w:rPr>
            </w:pPr>
          </w:p>
        </w:tc>
        <w:tc>
          <w:tcPr>
            <w:tcW w:w="3544" w:type="dxa"/>
          </w:tcPr>
          <w:p w14:paraId="7A23AFEE"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lastRenderedPageBreak/>
              <w:t>• </w:t>
            </w:r>
            <w:r w:rsidRPr="00060CBC">
              <w:rPr>
                <w:rFonts w:ascii="Times New Roman" w:hAnsi="Times New Roman"/>
                <w:sz w:val="24"/>
                <w:szCs w:val="24"/>
              </w:rPr>
              <w:t>грамотно обращаться с веществами в повседневной жизни;</w:t>
            </w:r>
          </w:p>
          <w:p w14:paraId="46214801"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осознавать необходимость соблюдения правил экологически безопасного поведения в окружающей природной среде;</w:t>
            </w:r>
          </w:p>
          <w:p w14:paraId="05D422A9"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14:paraId="36426E22"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14:paraId="2D87E5CB"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развивать коммуникативную </w:t>
            </w:r>
            <w:r w:rsidRPr="00060CBC">
              <w:rPr>
                <w:rFonts w:ascii="Times New Roman" w:hAnsi="Times New Roman"/>
                <w:sz w:val="24"/>
                <w:szCs w:val="24"/>
              </w:rPr>
              <w:lastRenderedPageBreak/>
              <w:t>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14:paraId="5187759C"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14:paraId="54B7CBD8"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осознавать значение теоретических знаний для практической деятельности человека;</w:t>
            </w:r>
          </w:p>
          <w:p w14:paraId="2A140612"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описывать изученные объекты как системы, применяя логику системного анализа;</w:t>
            </w:r>
          </w:p>
          <w:p w14:paraId="5D39A9E4"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применять знания о закономерностях периодической системы химических элементов для </w:t>
            </w:r>
            <w:r w:rsidRPr="00060CBC">
              <w:rPr>
                <w:rFonts w:ascii="Times New Roman" w:hAnsi="Times New Roman"/>
                <w:sz w:val="24"/>
                <w:szCs w:val="24"/>
              </w:rPr>
              <w:lastRenderedPageBreak/>
              <w:t>объяснения и предвидения свойств конкретных веществ;</w:t>
            </w:r>
          </w:p>
          <w:p w14:paraId="0837895E"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14:paraId="559D8016"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составлять молекулярные и полные ионные уравнения по сокращённым ионным уравнениям;</w:t>
            </w:r>
          </w:p>
          <w:p w14:paraId="1647BAE4"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приводить примеры реакций, подтверждающих существование взаимосвязи между основными классами неорганических веществ;</w:t>
            </w:r>
          </w:p>
          <w:p w14:paraId="58D969B6"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прогнозировать результаты воздействия различных факторов на изменение скорости химической реакции;</w:t>
            </w:r>
          </w:p>
          <w:p w14:paraId="27B93D64"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 xml:space="preserve">прогнозировать </w:t>
            </w:r>
            <w:r w:rsidRPr="00060CBC">
              <w:rPr>
                <w:rFonts w:ascii="Times New Roman" w:hAnsi="Times New Roman"/>
                <w:sz w:val="24"/>
                <w:szCs w:val="24"/>
              </w:rPr>
              <w:lastRenderedPageBreak/>
              <w:t>результаты воздействия различных факторов на смещение химического равновесия.</w:t>
            </w:r>
          </w:p>
          <w:p w14:paraId="0874E9BE"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прогнозировать химические свойства веществ на основе их состава и строения;</w:t>
            </w:r>
          </w:p>
          <w:p w14:paraId="0837CB49"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14:paraId="5F7E57E7"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выявлять существование генетической взаимосвязи между веществами в ряду: простое вещество — оксид — гидроксид — соль;</w:t>
            </w:r>
          </w:p>
          <w:p w14:paraId="0CFF3574" w14:textId="77777777" w:rsidR="00F70BBE" w:rsidRPr="00060CBC" w:rsidRDefault="00F70BBE" w:rsidP="00DF2401">
            <w:pPr>
              <w:ind w:firstLine="454"/>
              <w:rPr>
                <w:rFonts w:ascii="Times New Roman" w:hAnsi="Times New Roman"/>
                <w:sz w:val="24"/>
                <w:szCs w:val="24"/>
              </w:rPr>
            </w:pPr>
            <w:r w:rsidRPr="00060CBC">
              <w:rPr>
                <w:rFonts w:ascii="Times New Roman" w:hAnsi="Times New Roman"/>
                <w:iCs/>
                <w:sz w:val="24"/>
                <w:szCs w:val="24"/>
              </w:rPr>
              <w:t>• </w:t>
            </w:r>
            <w:r w:rsidRPr="00060CBC">
              <w:rPr>
                <w:rFonts w:ascii="Times New Roman" w:hAnsi="Times New Roman"/>
                <w:sz w:val="24"/>
                <w:szCs w:val="24"/>
              </w:rPr>
              <w:t>организовывать, проводить ученические проекты по исследованию свойств веществ, имеющих важное практическое значение.</w:t>
            </w:r>
          </w:p>
          <w:p w14:paraId="35B25245" w14:textId="77777777" w:rsidR="00F70BBE" w:rsidRPr="00060CBC" w:rsidRDefault="00F70BBE" w:rsidP="00DF2401">
            <w:pPr>
              <w:shd w:val="clear" w:color="auto" w:fill="FFFFFF"/>
              <w:adjustRightInd w:val="0"/>
              <w:rPr>
                <w:rFonts w:ascii="Times New Roman" w:hAnsi="Times New Roman"/>
                <w:b/>
                <w:sz w:val="24"/>
                <w:szCs w:val="24"/>
              </w:rPr>
            </w:pPr>
          </w:p>
          <w:p w14:paraId="150B0493" w14:textId="77777777" w:rsidR="00F70BBE" w:rsidRPr="00060CBC" w:rsidRDefault="00F70BBE" w:rsidP="00DF2401">
            <w:pPr>
              <w:shd w:val="clear" w:color="auto" w:fill="FFFFFF"/>
              <w:tabs>
                <w:tab w:val="left" w:pos="993"/>
              </w:tabs>
              <w:contextualSpacing/>
              <w:rPr>
                <w:rFonts w:ascii="Times New Roman" w:hAnsi="Times New Roman"/>
                <w:sz w:val="24"/>
                <w:szCs w:val="24"/>
              </w:rPr>
            </w:pPr>
          </w:p>
        </w:tc>
        <w:tc>
          <w:tcPr>
            <w:tcW w:w="3402" w:type="dxa"/>
          </w:tcPr>
          <w:p w14:paraId="62BB3745" w14:textId="77777777" w:rsidR="00F70BBE" w:rsidRPr="00060CBC" w:rsidRDefault="00F70BBE" w:rsidP="00DF2401">
            <w:pPr>
              <w:widowControl w:val="0"/>
              <w:ind w:firstLine="284"/>
              <w:outlineLvl w:val="0"/>
              <w:rPr>
                <w:rFonts w:ascii="Times New Roman" w:hAnsi="Times New Roman"/>
                <w:b/>
                <w:color w:val="171717" w:themeColor="background2" w:themeShade="1A"/>
                <w:sz w:val="24"/>
                <w:szCs w:val="24"/>
              </w:rPr>
            </w:pPr>
            <w:r w:rsidRPr="00060CBC">
              <w:rPr>
                <w:rFonts w:ascii="Times New Roman" w:hAnsi="Times New Roman"/>
                <w:b/>
                <w:iCs/>
                <w:color w:val="171717" w:themeColor="background2" w:themeShade="1A"/>
                <w:sz w:val="24"/>
                <w:szCs w:val="24"/>
                <w:u w:val="single"/>
              </w:rPr>
              <w:lastRenderedPageBreak/>
              <w:t>Регулятивные УУД</w:t>
            </w:r>
            <w:r w:rsidRPr="00060CBC">
              <w:rPr>
                <w:rFonts w:ascii="Times New Roman" w:hAnsi="Times New Roman"/>
                <w:b/>
                <w:color w:val="171717" w:themeColor="background2" w:themeShade="1A"/>
                <w:sz w:val="24"/>
                <w:szCs w:val="24"/>
              </w:rPr>
              <w:t>:</w:t>
            </w:r>
          </w:p>
          <w:p w14:paraId="434430ED"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Самостоятельно обнаруживать и формулировать учебную проблему, определять цель учебной деятельности, выбирать тему проекта.</w:t>
            </w:r>
          </w:p>
          <w:p w14:paraId="2A15CC4A"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Выдвигать версии решения проблемы, осознавать конечный результат, выбирать из предложенных и искать </w:t>
            </w:r>
            <w:proofErr w:type="gramStart"/>
            <w:r w:rsidRPr="00060CBC">
              <w:rPr>
                <w:b w:val="0"/>
                <w:bCs w:val="0"/>
                <w:color w:val="171717" w:themeColor="background2" w:themeShade="1A"/>
                <w:sz w:val="24"/>
              </w:rPr>
              <w:t>самостоятельно  средства</w:t>
            </w:r>
            <w:proofErr w:type="gramEnd"/>
            <w:r w:rsidRPr="00060CBC">
              <w:rPr>
                <w:b w:val="0"/>
                <w:bCs w:val="0"/>
                <w:color w:val="171717" w:themeColor="background2" w:themeShade="1A"/>
                <w:sz w:val="24"/>
              </w:rPr>
              <w:t xml:space="preserve"> достижения цели.</w:t>
            </w:r>
          </w:p>
          <w:p w14:paraId="214B04B5"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Составлять (индивидуально или в группе) план решения проблемы (выполнения проекта).</w:t>
            </w:r>
          </w:p>
          <w:p w14:paraId="560054B7"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Работая по плану, сверять свои действия с целью и, при необходимости, исправлять ошибки самостоятельно.</w:t>
            </w:r>
          </w:p>
          <w:p w14:paraId="65BEDCD3"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В диалоге с учителем совершенствовать самостоятельно выработанные критерии оценки.</w:t>
            </w:r>
          </w:p>
          <w:p w14:paraId="662A7D84" w14:textId="77777777" w:rsidR="00F70BBE"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Самостоятельно обнаруживать и формулировать проблему в классной и индивидуальной </w:t>
            </w:r>
            <w:r w:rsidRPr="00060CBC">
              <w:rPr>
                <w:b w:val="0"/>
                <w:bCs w:val="0"/>
                <w:color w:val="171717" w:themeColor="background2" w:themeShade="1A"/>
                <w:sz w:val="24"/>
              </w:rPr>
              <w:lastRenderedPageBreak/>
              <w:t xml:space="preserve">учебной </w:t>
            </w:r>
          </w:p>
          <w:p w14:paraId="071E1C41"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деятельности.</w:t>
            </w:r>
          </w:p>
          <w:p w14:paraId="292EA149"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Выдвигать версии решения проблемы, осознавать конечный результат, выбирать из предложенных и искать </w:t>
            </w:r>
            <w:proofErr w:type="gramStart"/>
            <w:r w:rsidRPr="00060CBC">
              <w:rPr>
                <w:b w:val="0"/>
                <w:bCs w:val="0"/>
                <w:color w:val="171717" w:themeColor="background2" w:themeShade="1A"/>
                <w:sz w:val="24"/>
              </w:rPr>
              <w:t>самостоятельно  средства</w:t>
            </w:r>
            <w:proofErr w:type="gramEnd"/>
            <w:r w:rsidRPr="00060CBC">
              <w:rPr>
                <w:b w:val="0"/>
                <w:bCs w:val="0"/>
                <w:color w:val="171717" w:themeColor="background2" w:themeShade="1A"/>
                <w:sz w:val="24"/>
              </w:rPr>
              <w:t xml:space="preserve"> достижения цели.</w:t>
            </w:r>
          </w:p>
          <w:p w14:paraId="7CEE45C8"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Самостоятельно осознавать  причины своего успеха или неуспеха и находить способы выхода из ситуации неуспеха.</w:t>
            </w:r>
          </w:p>
          <w:p w14:paraId="5BF808CF" w14:textId="77777777" w:rsidR="00F70BBE" w:rsidRPr="00060CBC" w:rsidRDefault="00F70BBE" w:rsidP="00DF2401">
            <w:pPr>
              <w:ind w:firstLine="284"/>
              <w:rPr>
                <w:rFonts w:ascii="Times New Roman" w:hAnsi="Times New Roman"/>
                <w:color w:val="171717" w:themeColor="background2" w:themeShade="1A"/>
                <w:sz w:val="24"/>
                <w:szCs w:val="24"/>
              </w:rPr>
            </w:pPr>
            <w:r w:rsidRPr="00060CBC">
              <w:rPr>
                <w:rFonts w:ascii="Times New Roman" w:hAnsi="Times New Roman"/>
                <w:iCs/>
                <w:color w:val="171717" w:themeColor="background2" w:themeShade="1A"/>
                <w:sz w:val="24"/>
                <w:szCs w:val="24"/>
              </w:rPr>
              <w:t>Средством формирования</w:t>
            </w:r>
            <w:r w:rsidRPr="00060CBC">
              <w:rPr>
                <w:rFonts w:ascii="Times New Roman" w:hAnsi="Times New Roman"/>
                <w:color w:val="171717" w:themeColor="background2" w:themeShade="1A"/>
                <w:sz w:val="24"/>
                <w:szCs w:val="24"/>
              </w:rPr>
              <w:t xml:space="preserve">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14:paraId="5576D07A" w14:textId="77777777" w:rsidR="00F70BBE" w:rsidRPr="00060CBC" w:rsidRDefault="00F70BBE" w:rsidP="00DF2401">
            <w:pPr>
              <w:widowControl w:val="0"/>
              <w:ind w:firstLine="284"/>
              <w:outlineLvl w:val="0"/>
              <w:rPr>
                <w:rFonts w:ascii="Times New Roman" w:hAnsi="Times New Roman"/>
                <w:b/>
                <w:iCs/>
                <w:color w:val="171717" w:themeColor="background2" w:themeShade="1A"/>
                <w:sz w:val="24"/>
                <w:szCs w:val="24"/>
                <w:u w:val="single"/>
              </w:rPr>
            </w:pPr>
            <w:r w:rsidRPr="00060CBC">
              <w:rPr>
                <w:rFonts w:ascii="Times New Roman" w:hAnsi="Times New Roman"/>
                <w:b/>
                <w:iCs/>
                <w:color w:val="171717" w:themeColor="background2" w:themeShade="1A"/>
                <w:sz w:val="24"/>
                <w:szCs w:val="24"/>
                <w:u w:val="single"/>
              </w:rPr>
              <w:t>Познавательные УУД:</w:t>
            </w:r>
          </w:p>
          <w:p w14:paraId="4A28CC02"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Анализировать, сравнивать, классифицировать и обобщать факты и явления. Выявлять причины и следствия простых явлений.</w:t>
            </w:r>
          </w:p>
          <w:p w14:paraId="1A2753F4"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Осуществлять сравнение, </w:t>
            </w:r>
            <w:proofErr w:type="spellStart"/>
            <w:r w:rsidRPr="00060CBC">
              <w:rPr>
                <w:b w:val="0"/>
                <w:bCs w:val="0"/>
                <w:color w:val="171717" w:themeColor="background2" w:themeShade="1A"/>
                <w:sz w:val="24"/>
              </w:rPr>
              <w:t>сериацию</w:t>
            </w:r>
            <w:proofErr w:type="spellEnd"/>
            <w:r w:rsidRPr="00060CBC">
              <w:rPr>
                <w:b w:val="0"/>
                <w:bCs w:val="0"/>
                <w:color w:val="171717" w:themeColor="background2" w:themeShade="1A"/>
                <w:sz w:val="24"/>
              </w:rPr>
              <w:t xml:space="preserve"> и классификацию, самостоятельно выбирая основания и критерии для указанных логических операций; строить классификацию на основе </w:t>
            </w:r>
            <w:r w:rsidRPr="00060CBC">
              <w:rPr>
                <w:b w:val="0"/>
                <w:bCs w:val="0"/>
                <w:color w:val="171717" w:themeColor="background2" w:themeShade="1A"/>
                <w:sz w:val="24"/>
              </w:rPr>
              <w:lastRenderedPageBreak/>
              <w:t>дихотомического деления (на основе отрицания).</w:t>
            </w:r>
          </w:p>
          <w:p w14:paraId="71CC6857"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Строить логическое рассуждение, включающее установление причинно-следственных связей.</w:t>
            </w:r>
          </w:p>
          <w:p w14:paraId="49CBD45B"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Создавать схематические модели с выделением существенных характеристик объекта. </w:t>
            </w:r>
          </w:p>
          <w:p w14:paraId="2B9E7F8D"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Составлять тезисы, различные виды планов (простых, сложных и т.п.). Преобразовывать информацию  из одного вида в другой (таблицу в текст и пр.).</w:t>
            </w:r>
          </w:p>
          <w:p w14:paraId="7A900B8D"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Вычитывать все уровни текстовой информации. </w:t>
            </w:r>
          </w:p>
          <w:p w14:paraId="03181D6F"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14:paraId="4F2DCC84"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14:paraId="2B0BCFB4" w14:textId="77777777" w:rsidR="00F70BBE" w:rsidRPr="00060CBC" w:rsidRDefault="00F70BBE" w:rsidP="00DF2401">
            <w:pPr>
              <w:widowControl w:val="0"/>
              <w:ind w:firstLine="284"/>
              <w:outlineLvl w:val="0"/>
              <w:rPr>
                <w:rFonts w:ascii="Times New Roman" w:hAnsi="Times New Roman"/>
                <w:b/>
                <w:iCs/>
                <w:color w:val="171717" w:themeColor="background2" w:themeShade="1A"/>
                <w:sz w:val="24"/>
                <w:szCs w:val="24"/>
                <w:u w:val="single"/>
              </w:rPr>
            </w:pPr>
            <w:r w:rsidRPr="00060CBC">
              <w:rPr>
                <w:rFonts w:ascii="Times New Roman" w:hAnsi="Times New Roman"/>
                <w:b/>
                <w:iCs/>
                <w:color w:val="171717" w:themeColor="background2" w:themeShade="1A"/>
                <w:sz w:val="24"/>
                <w:szCs w:val="24"/>
                <w:u w:val="single"/>
              </w:rPr>
              <w:t>Коммуникативные УУД:</w:t>
            </w:r>
          </w:p>
          <w:p w14:paraId="7F2BFE82"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Самостоятельно </w:t>
            </w:r>
            <w:r w:rsidRPr="00060CBC">
              <w:rPr>
                <w:b w:val="0"/>
                <w:bCs w:val="0"/>
                <w:color w:val="171717" w:themeColor="background2" w:themeShade="1A"/>
                <w:sz w:val="24"/>
              </w:rPr>
              <w:lastRenderedPageBreak/>
              <w:t>организовывать учебное взаимодействие в группе (определять общие цели, распределять роли, договариваться друг с другом и т.д.).</w:t>
            </w:r>
          </w:p>
          <w:p w14:paraId="55CFC46D" w14:textId="77777777" w:rsidR="00F70BBE" w:rsidRPr="00060CBC" w:rsidRDefault="00F70BBE" w:rsidP="00DF2401">
            <w:pPr>
              <w:pStyle w:val="ac"/>
              <w:ind w:firstLine="284"/>
              <w:jc w:val="left"/>
              <w:rPr>
                <w:b w:val="0"/>
                <w:bCs w:val="0"/>
                <w:color w:val="171717" w:themeColor="background2" w:themeShade="1A"/>
                <w:sz w:val="24"/>
              </w:rPr>
            </w:pPr>
            <w:r w:rsidRPr="00060CBC">
              <w:rPr>
                <w:b w:val="0"/>
                <w:bCs w:val="0"/>
                <w:color w:val="171717" w:themeColor="background2" w:themeShade="1A"/>
                <w:sz w:val="24"/>
              </w:rPr>
              <w:t xml:space="preserve">Отстаивая свою точку зрения, приводить аргументы, подтверждая их фактами. </w:t>
            </w:r>
          </w:p>
          <w:p w14:paraId="1EAF6589" w14:textId="77777777" w:rsidR="00F70BBE" w:rsidRPr="00060CBC" w:rsidRDefault="00F70BBE" w:rsidP="00DF2401">
            <w:pPr>
              <w:rPr>
                <w:rFonts w:ascii="Times New Roman" w:hAnsi="Times New Roman"/>
                <w:color w:val="171717" w:themeColor="background2" w:themeShade="1A"/>
                <w:sz w:val="24"/>
                <w:szCs w:val="24"/>
              </w:rPr>
            </w:pPr>
            <w:r w:rsidRPr="00060CBC">
              <w:rPr>
                <w:rFonts w:ascii="Times New Roman" w:hAnsi="Times New Roman"/>
                <w:color w:val="171717" w:themeColor="background2" w:themeShade="1A"/>
                <w:sz w:val="24"/>
                <w:szCs w:val="24"/>
              </w:rPr>
              <w:t>Уметь взглянуть на ситуацию с иной позиции и договариваться с людьми иных позиций.</w:t>
            </w:r>
          </w:p>
          <w:p w14:paraId="49D70DBD" w14:textId="77777777" w:rsidR="00F70BBE" w:rsidRPr="00060CBC" w:rsidRDefault="00F70BBE" w:rsidP="00DF2401">
            <w:pPr>
              <w:contextualSpacing/>
              <w:rPr>
                <w:rFonts w:ascii="Times New Roman" w:hAnsi="Times New Roman"/>
                <w:b/>
                <w:sz w:val="24"/>
                <w:szCs w:val="24"/>
              </w:rPr>
            </w:pPr>
            <w:r w:rsidRPr="00060CBC">
              <w:rPr>
                <w:rFonts w:ascii="Times New Roman" w:hAnsi="Times New Roman"/>
                <w:iCs/>
                <w:color w:val="171717" w:themeColor="background2" w:themeShade="1A"/>
                <w:sz w:val="24"/>
                <w:szCs w:val="24"/>
              </w:rPr>
              <w:t>Средством формирования</w:t>
            </w:r>
            <w:r w:rsidRPr="00060CBC">
              <w:rPr>
                <w:rFonts w:ascii="Times New Roman" w:hAnsi="Times New Roman"/>
                <w:color w:val="171717" w:themeColor="background2" w:themeShade="1A"/>
                <w:sz w:val="24"/>
                <w:szCs w:val="24"/>
              </w:rPr>
              <w:t xml:space="preserve"> коммуникативных УУД служат технология проблемного диалога (побуждающий и подводящий диалог) и работа в малых группах, также использование на уроках элементов технологии продуктивного чтения</w:t>
            </w:r>
          </w:p>
          <w:p w14:paraId="5A36E4C0" w14:textId="77777777" w:rsidR="00F70BBE" w:rsidRPr="00060CBC" w:rsidRDefault="00F70BBE" w:rsidP="00DF2401">
            <w:pPr>
              <w:contextualSpacing/>
              <w:rPr>
                <w:rFonts w:ascii="Times New Roman" w:hAnsi="Times New Roman"/>
                <w:b/>
                <w:sz w:val="24"/>
                <w:szCs w:val="24"/>
              </w:rPr>
            </w:pPr>
          </w:p>
          <w:p w14:paraId="06F27278" w14:textId="77777777" w:rsidR="00F70BBE" w:rsidRPr="00060CBC" w:rsidRDefault="00F70BBE" w:rsidP="00DF2401">
            <w:pPr>
              <w:contextualSpacing/>
              <w:rPr>
                <w:rFonts w:ascii="Times New Roman" w:hAnsi="Times New Roman"/>
                <w:b/>
                <w:sz w:val="24"/>
                <w:szCs w:val="24"/>
              </w:rPr>
            </w:pPr>
          </w:p>
          <w:p w14:paraId="1E1E1B78" w14:textId="77777777" w:rsidR="00F70BBE" w:rsidRPr="00060CBC" w:rsidRDefault="00F70BBE" w:rsidP="00DF2401">
            <w:pPr>
              <w:contextualSpacing/>
              <w:rPr>
                <w:rFonts w:ascii="Times New Roman" w:hAnsi="Times New Roman"/>
                <w:sz w:val="24"/>
                <w:szCs w:val="24"/>
              </w:rPr>
            </w:pPr>
          </w:p>
        </w:tc>
        <w:tc>
          <w:tcPr>
            <w:tcW w:w="3998" w:type="dxa"/>
          </w:tcPr>
          <w:p w14:paraId="04109514" w14:textId="77777777" w:rsidR="00F70BBE" w:rsidRPr="00060CBC" w:rsidRDefault="00F70BBE" w:rsidP="00F70BBE">
            <w:pPr>
              <w:pStyle w:val="a6"/>
              <w:widowControl w:val="0"/>
              <w:numPr>
                <w:ilvl w:val="0"/>
                <w:numId w:val="32"/>
              </w:numPr>
              <w:suppressAutoHyphens w:val="0"/>
              <w:spacing w:after="0" w:line="240" w:lineRule="auto"/>
              <w:ind w:left="0" w:hanging="329"/>
              <w:rPr>
                <w:rFonts w:ascii="Times New Roman" w:hAnsi="Times New Roman"/>
                <w:sz w:val="24"/>
                <w:szCs w:val="24"/>
              </w:rPr>
            </w:pPr>
            <w:r w:rsidRPr="00060CBC">
              <w:rPr>
                <w:rFonts w:ascii="Times New Roman" w:hAnsi="Times New Roman"/>
                <w:bCs/>
                <w:sz w:val="24"/>
                <w:szCs w:val="24"/>
                <w:lang w:eastAsia="en-US"/>
              </w:rPr>
              <w:lastRenderedPageBreak/>
              <w:t xml:space="preserve">осознавать единство и целостность окружающего мира, возможности его познаваемости и объяснимости на основе достижений науки; </w:t>
            </w:r>
          </w:p>
          <w:p w14:paraId="0B33C283" w14:textId="77777777" w:rsidR="00F70BBE" w:rsidRPr="00060CBC" w:rsidRDefault="00F70BBE" w:rsidP="00F70BBE">
            <w:pPr>
              <w:pStyle w:val="ac"/>
              <w:numPr>
                <w:ilvl w:val="0"/>
                <w:numId w:val="32"/>
              </w:numPr>
              <w:ind w:left="0" w:hanging="329"/>
              <w:jc w:val="left"/>
              <w:rPr>
                <w:b w:val="0"/>
                <w:bCs w:val="0"/>
                <w:sz w:val="24"/>
                <w:lang w:eastAsia="en-US"/>
              </w:rPr>
            </w:pPr>
            <w:r w:rsidRPr="00060CBC">
              <w:rPr>
                <w:b w:val="0"/>
                <w:bCs w:val="0"/>
                <w:sz w:val="24"/>
                <w:lang w:eastAsia="en-US"/>
              </w:rPr>
              <w:t xml:space="preserve">постепенно выстраивать собственное целостное мировоззрение:  </w:t>
            </w:r>
            <w:r w:rsidRPr="00060CBC">
              <w:rPr>
                <w:b w:val="0"/>
                <w:bCs w:val="0"/>
                <w:sz w:val="24"/>
              </w:rPr>
              <w:t xml:space="preserve">осознавать потребность и готовность к самообразованию, в том числе и в рамках самостоятельной деятельности вне школы; </w:t>
            </w:r>
          </w:p>
          <w:p w14:paraId="5BB9CF70" w14:textId="77777777" w:rsidR="00F70BBE" w:rsidRPr="00060CBC" w:rsidRDefault="00F70BBE" w:rsidP="00F70BBE">
            <w:pPr>
              <w:pStyle w:val="a6"/>
              <w:numPr>
                <w:ilvl w:val="0"/>
                <w:numId w:val="32"/>
              </w:numPr>
              <w:suppressAutoHyphens w:val="0"/>
              <w:spacing w:after="0" w:line="240" w:lineRule="auto"/>
              <w:ind w:left="0" w:hanging="329"/>
              <w:rPr>
                <w:rFonts w:ascii="Times New Roman" w:hAnsi="Times New Roman"/>
                <w:sz w:val="24"/>
                <w:szCs w:val="24"/>
              </w:rPr>
            </w:pPr>
            <w:r w:rsidRPr="00060CBC">
              <w:rPr>
                <w:rFonts w:ascii="Times New Roman" w:hAnsi="Times New Roman"/>
                <w:sz w:val="24"/>
                <w:szCs w:val="24"/>
              </w:rPr>
              <w:t xml:space="preserve">оценивать жизненные ситуации с точки зрения безопасного образа жизни и сохранения здоровья; </w:t>
            </w:r>
          </w:p>
          <w:p w14:paraId="0257F035" w14:textId="77777777" w:rsidR="00F70BBE" w:rsidRPr="00060CBC" w:rsidRDefault="00F70BBE" w:rsidP="00F70BBE">
            <w:pPr>
              <w:pStyle w:val="ac"/>
              <w:numPr>
                <w:ilvl w:val="0"/>
                <w:numId w:val="32"/>
              </w:numPr>
              <w:ind w:left="0" w:hanging="329"/>
              <w:jc w:val="left"/>
              <w:rPr>
                <w:b w:val="0"/>
                <w:bCs w:val="0"/>
                <w:sz w:val="24"/>
                <w:lang w:eastAsia="en-US"/>
              </w:rPr>
            </w:pPr>
            <w:r w:rsidRPr="00060CBC">
              <w:rPr>
                <w:b w:val="0"/>
                <w:bCs w:val="0"/>
                <w:sz w:val="24"/>
                <w:lang w:eastAsia="en-US"/>
              </w:rPr>
              <w:t>оценивать экологический риск взаимоотношений человека и природы</w:t>
            </w:r>
            <w:r w:rsidRPr="00060CBC">
              <w:rPr>
                <w:b w:val="0"/>
                <w:bCs w:val="0"/>
                <w:sz w:val="24"/>
              </w:rPr>
              <w:t>.</w:t>
            </w:r>
            <w:r w:rsidRPr="00060CBC">
              <w:rPr>
                <w:b w:val="0"/>
                <w:bCs w:val="0"/>
                <w:sz w:val="24"/>
                <w:lang w:eastAsia="en-US"/>
              </w:rPr>
              <w:t xml:space="preserve"> </w:t>
            </w:r>
          </w:p>
          <w:p w14:paraId="02A6BFAE" w14:textId="77777777" w:rsidR="00F70BBE" w:rsidRPr="00060CBC" w:rsidRDefault="00F70BBE" w:rsidP="00DF2401">
            <w:pPr>
              <w:rPr>
                <w:rFonts w:ascii="Times New Roman" w:hAnsi="Times New Roman"/>
                <w:sz w:val="24"/>
                <w:szCs w:val="24"/>
              </w:rPr>
            </w:pPr>
            <w:r w:rsidRPr="00060CBC">
              <w:rPr>
                <w:rFonts w:ascii="Times New Roman" w:hAnsi="Times New Roman"/>
                <w:sz w:val="24"/>
                <w:szCs w:val="24"/>
              </w:rPr>
              <w:t xml:space="preserve">умение оценивать свою деятельность и поступки других людей с точки зрения сохранения окружающей среды - гаранта жизни и благополучия людей на Земле. основные исторические события, связанные с развитием химии и общества; достижения в области химии и культурные традиции (в частности, научные традиции) своей страны; общемировые достижения в </w:t>
            </w:r>
            <w:r w:rsidRPr="00060CBC">
              <w:rPr>
                <w:rFonts w:ascii="Times New Roman" w:hAnsi="Times New Roman"/>
                <w:sz w:val="24"/>
                <w:szCs w:val="24"/>
              </w:rPr>
              <w:lastRenderedPageBreak/>
              <w:t xml:space="preserve">области химии; основные принципы и правила отношения к природе; основы здорового образа жизни и правила поведения в чрезвычайных ситуациях, связанных с воздействием различных веществ; основные права и обязанности гражданина (в том числе учащегося), связанные с личностным, профессиональным и жизненным самоопределением; </w:t>
            </w:r>
          </w:p>
          <w:p w14:paraId="52141FF3" w14:textId="77777777" w:rsidR="00F70BBE" w:rsidRPr="00060CBC" w:rsidRDefault="00F70BBE" w:rsidP="00DF2401">
            <w:pPr>
              <w:rPr>
                <w:rFonts w:ascii="Times New Roman" w:hAnsi="Times New Roman"/>
                <w:sz w:val="24"/>
                <w:szCs w:val="24"/>
              </w:rPr>
            </w:pPr>
            <w:r w:rsidRPr="00060CBC">
              <w:rPr>
                <w:rFonts w:ascii="Times New Roman" w:hAnsi="Times New Roman"/>
                <w:sz w:val="24"/>
                <w:szCs w:val="24"/>
              </w:rPr>
              <w:t>социальную значимость и содержание профессий, связанных с химией;</w:t>
            </w:r>
          </w:p>
          <w:p w14:paraId="691A7E6B" w14:textId="77777777" w:rsidR="00F70BBE" w:rsidRPr="00060CBC" w:rsidRDefault="00F70BBE" w:rsidP="00DF2401">
            <w:pPr>
              <w:rPr>
                <w:rFonts w:ascii="Times New Roman" w:hAnsi="Times New Roman"/>
                <w:b/>
                <w:i/>
                <w:sz w:val="24"/>
                <w:szCs w:val="24"/>
              </w:rPr>
            </w:pPr>
            <w:r w:rsidRPr="00060CBC">
              <w:rPr>
                <w:rFonts w:ascii="Times New Roman" w:hAnsi="Times New Roman"/>
                <w:sz w:val="24"/>
                <w:szCs w:val="24"/>
              </w:rPr>
              <w:t>чувство гордости за российскую химическую науку и уважение к истории ее  развития; уважение и принятие достижений химии в мире; любовь к природе; уважение к окружающим (учащимся, учителям, родителям и др.) — уметь слушать и слышать партнера, признавать право каждого на собственное мнение, принимать решения с учетом позиций всех участников; чувство прекрасного и эстетических чувств на основе знакомства с миром веществ и их превращений; самоуважение и эмоционально-</w:t>
            </w:r>
            <w:r w:rsidRPr="00060CBC">
              <w:rPr>
                <w:rFonts w:ascii="Times New Roman" w:hAnsi="Times New Roman"/>
                <w:sz w:val="24"/>
                <w:szCs w:val="24"/>
              </w:rPr>
              <w:lastRenderedPageBreak/>
              <w:t>положительное отношение к себе;</w:t>
            </w:r>
          </w:p>
          <w:p w14:paraId="3870BC91" w14:textId="77777777" w:rsidR="00F70BBE" w:rsidRPr="00060CBC" w:rsidRDefault="00F70BBE" w:rsidP="00DF2401">
            <w:pPr>
              <w:rPr>
                <w:rFonts w:ascii="Times New Roman" w:hAnsi="Times New Roman"/>
                <w:sz w:val="24"/>
                <w:szCs w:val="24"/>
              </w:rPr>
            </w:pPr>
            <w:r w:rsidRPr="00060CBC">
              <w:rPr>
                <w:rFonts w:ascii="Times New Roman" w:hAnsi="Times New Roman"/>
                <w:sz w:val="24"/>
                <w:szCs w:val="24"/>
              </w:rPr>
              <w:t>ценность здоровья (своего и других людей); необходимость самовыражения, самореализации, социального признания;</w:t>
            </w:r>
          </w:p>
          <w:p w14:paraId="57FEDD84" w14:textId="77777777" w:rsidR="00F70BBE" w:rsidRPr="00060CBC" w:rsidRDefault="00F70BBE" w:rsidP="00DF2401">
            <w:pPr>
              <w:rPr>
                <w:rFonts w:ascii="Times New Roman" w:hAnsi="Times New Roman"/>
                <w:b/>
                <w:i/>
                <w:sz w:val="24"/>
                <w:szCs w:val="24"/>
              </w:rPr>
            </w:pPr>
            <w:r w:rsidRPr="00060CBC">
              <w:rPr>
                <w:rFonts w:ascii="Times New Roman" w:hAnsi="Times New Roman"/>
                <w:sz w:val="24"/>
                <w:szCs w:val="24"/>
              </w:rPr>
              <w:t>готовность (или неготовность) к самостоятельным поступкам и действиям, ответственность за их результаты; готовность (или неготовность) открыто выражать и отстаивать свою позицию и критично относиться к своим поступкам;</w:t>
            </w:r>
          </w:p>
          <w:p w14:paraId="6784FECC" w14:textId="77777777" w:rsidR="00F70BBE" w:rsidRPr="00060CBC" w:rsidRDefault="00F70BBE" w:rsidP="00DF2401">
            <w:pPr>
              <w:rPr>
                <w:rFonts w:ascii="Times New Roman" w:hAnsi="Times New Roman"/>
                <w:b/>
                <w:i/>
                <w:sz w:val="24"/>
                <w:szCs w:val="24"/>
              </w:rPr>
            </w:pPr>
            <w:r w:rsidRPr="00060CBC">
              <w:rPr>
                <w:rFonts w:ascii="Times New Roman" w:hAnsi="Times New Roman"/>
                <w:sz w:val="24"/>
                <w:szCs w:val="24"/>
              </w:rPr>
              <w:t xml:space="preserve">экологическое сознание; доброжелательность, доверие и внимательность к людям, готовность к сотрудничеству и дружбе, оказанию помощи тем, кто в ней нуждается; обобщенный, устойчивый и избирательный познавательный интерес, инициативу и любознательность в изучении мира веществ и реакций; целеустремленность и настойчивость в достижении целей, готовность к преодолению трудностей; убежденность в возможности познания природы, необходимости разумного </w:t>
            </w:r>
            <w:r w:rsidRPr="00060CBC">
              <w:rPr>
                <w:rFonts w:ascii="Times New Roman" w:hAnsi="Times New Roman"/>
                <w:sz w:val="24"/>
                <w:szCs w:val="24"/>
              </w:rPr>
              <w:lastRenderedPageBreak/>
              <w:t>использования достижений науки и технологий для развития общества;</w:t>
            </w:r>
          </w:p>
          <w:p w14:paraId="742FBCE3" w14:textId="77777777" w:rsidR="00F70BBE" w:rsidRPr="00060CBC" w:rsidRDefault="00F70BBE" w:rsidP="00F70BBE">
            <w:pPr>
              <w:rPr>
                <w:rFonts w:ascii="Times New Roman" w:hAnsi="Times New Roman"/>
                <w:sz w:val="24"/>
                <w:szCs w:val="24"/>
              </w:rPr>
            </w:pPr>
            <w:r w:rsidRPr="00060CBC">
              <w:rPr>
                <w:rFonts w:ascii="Times New Roman" w:hAnsi="Times New Roman"/>
                <w:i/>
                <w:sz w:val="24"/>
                <w:szCs w:val="24"/>
              </w:rPr>
              <w:t>уметь:</w:t>
            </w:r>
            <w:r w:rsidRPr="00060CBC">
              <w:rPr>
                <w:rFonts w:ascii="Times New Roman" w:hAnsi="Times New Roman"/>
                <w:b/>
                <w:i/>
                <w:sz w:val="24"/>
                <w:szCs w:val="24"/>
              </w:rPr>
              <w:t xml:space="preserve"> </w:t>
            </w:r>
            <w:r w:rsidRPr="00060CBC">
              <w:rPr>
                <w:rFonts w:ascii="Times New Roman" w:hAnsi="Times New Roman"/>
                <w:sz w:val="24"/>
                <w:szCs w:val="24"/>
              </w:rPr>
              <w:t xml:space="preserve"> устанавливать связь между целью изучения химии и тем, для чего она осуществляется (мотивами); выполнять корригирующую самооценку, заключающуюся в контроле за процессом изучения химии и внесении необходимых коррективов, соответствующих этапам и способам изучения курса химии; выполнять ретроспективную самооценку, заключающуюся в оценке процесса и результата изучения курса химии основной школы, подведении итогов на основе соотнесения целей и </w:t>
            </w:r>
            <w:proofErr w:type="spellStart"/>
            <w:r w:rsidRPr="00060CBC">
              <w:rPr>
                <w:rFonts w:ascii="Times New Roman" w:hAnsi="Times New Roman"/>
                <w:sz w:val="24"/>
                <w:szCs w:val="24"/>
              </w:rPr>
              <w:t>результатов;строить</w:t>
            </w:r>
            <w:proofErr w:type="spellEnd"/>
            <w:r w:rsidRPr="00060CBC">
              <w:rPr>
                <w:rFonts w:ascii="Times New Roman" w:hAnsi="Times New Roman"/>
                <w:sz w:val="24"/>
                <w:szCs w:val="24"/>
              </w:rPr>
              <w:t xml:space="preserve"> жизненные и профессиональные планы с учетом конкретных социально-исторических, политических и экономических условий; осознавать собственные ценности и соответствие их</w:t>
            </w:r>
            <w:r>
              <w:rPr>
                <w:rFonts w:ascii="Times New Roman" w:hAnsi="Times New Roman"/>
                <w:sz w:val="24"/>
                <w:szCs w:val="24"/>
              </w:rPr>
              <w:t xml:space="preserve"> </w:t>
            </w:r>
            <w:r w:rsidRPr="00060CBC">
              <w:rPr>
                <w:rFonts w:ascii="Times New Roman" w:hAnsi="Times New Roman"/>
                <w:sz w:val="24"/>
                <w:szCs w:val="24"/>
              </w:rPr>
              <w:t xml:space="preserve">принимаемым в жизни решениям; вести диалог на основе равноправных отношений и взаимного уважения; выделять нравственный аспект поведения и соотносить поступки (свои и других людей) и события с принятыми </w:t>
            </w:r>
            <w:r w:rsidRPr="00060CBC">
              <w:rPr>
                <w:rFonts w:ascii="Times New Roman" w:hAnsi="Times New Roman"/>
                <w:sz w:val="24"/>
                <w:szCs w:val="24"/>
              </w:rPr>
              <w:lastRenderedPageBreak/>
              <w:t>этическими нормами; в пределах своих возможностей противодействовать действиям и влияниям, представляющим угрозу жизни, здоровью и безопасности личности и общества.</w:t>
            </w:r>
            <w:r>
              <w:rPr>
                <w:rFonts w:ascii="Times New Roman" w:hAnsi="Times New Roman"/>
                <w:sz w:val="24"/>
                <w:szCs w:val="24"/>
              </w:rPr>
              <w:t xml:space="preserve"> </w:t>
            </w:r>
            <w:r w:rsidRPr="00060CBC">
              <w:rPr>
                <w:rStyle w:val="dash041e005f0431005f044b005f0447005f043d005f044b005f0439005f005fchar1char1"/>
              </w:rPr>
              <w:t xml:space="preserve"> Российская гражданская идентичность (патриотизм, уважение к Отечеству, чувство ответственности и долга перед Родиной, идентификация себя в качестве гражданина России.</w:t>
            </w:r>
            <w:r>
              <w:rPr>
                <w:rStyle w:val="dash041e005f0431005f044b005f0447005f043d005f044b005f0439005f005fchar1char1"/>
              </w:rPr>
              <w:t xml:space="preserve"> </w:t>
            </w:r>
            <w:r w:rsidRPr="00060CBC">
              <w:rPr>
                <w:rStyle w:val="dash041e005f0431005f044b005f0447005f043d005f044b005f0439005f005fchar1char1"/>
              </w:rPr>
              <w:t xml:space="preserve"> Готовность и способность обучающихся к саморазвитию и самообразованию на основе моти</w:t>
            </w:r>
            <w:r>
              <w:rPr>
                <w:rStyle w:val="dash041e005f0431005f044b005f0447005f043d005f044b005f0439005f005fchar1char1"/>
              </w:rPr>
              <w:t xml:space="preserve">вации к обучению и познанию;  </w:t>
            </w:r>
            <w:r w:rsidRPr="00060CBC">
              <w:rPr>
                <w:rStyle w:val="dash041e005f0431005f044b005f0447005f043d005f044b005f0439005f005fchar1char1"/>
              </w:rPr>
              <w:t xml:space="preserve">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знание основных норм морали, понимание значения нравственности, в жизни человека, семьи и обще</w:t>
            </w:r>
            <w:r>
              <w:rPr>
                <w:rStyle w:val="dash041e005f0431005f044b005f0447005f043d005f044b005f0439005f005fchar1char1"/>
              </w:rPr>
              <w:t xml:space="preserve">ства). </w:t>
            </w:r>
            <w:r w:rsidRPr="00060CBC">
              <w:rPr>
                <w:rStyle w:val="dash041e005f0431005f044b005f0447005f043d005f044b005f0439005f005fchar1char1"/>
              </w:rPr>
              <w:t>Сформированность ответственного отношения к учению; уважительного отношения к труду, наличие опыта участи</w:t>
            </w:r>
            <w:r>
              <w:rPr>
                <w:rStyle w:val="dash041e005f0431005f044b005f0447005f043d005f044b005f0439005f005fchar1char1"/>
              </w:rPr>
              <w:t xml:space="preserve">я в социально значимом труде. </w:t>
            </w:r>
            <w:r w:rsidRPr="00060CBC">
              <w:rPr>
                <w:rStyle w:val="dash041e005f0431005f044b005f0447005f043d005f044b005f0439005f005fchar1char1"/>
              </w:rPr>
              <w:t xml:space="preserve"> Осознание значения семьи в жизни человека и </w:t>
            </w:r>
            <w:r w:rsidRPr="00060CBC">
              <w:rPr>
                <w:rStyle w:val="dash041e005f0431005f044b005f0447005f043d005f044b005f0439005f005fchar1char1"/>
              </w:rPr>
              <w:lastRenderedPageBreak/>
              <w:t>общества, принятие ценности семейной жизни, уважительное и заботливое отношение к членам своей семьи.</w:t>
            </w:r>
            <w:r>
              <w:rPr>
                <w:rStyle w:val="dash041e005f0431005f044b005f0447005f043d005f044b005f0439005f005fchar1char1"/>
              </w:rPr>
              <w:t xml:space="preserve"> </w:t>
            </w:r>
            <w:r w:rsidRPr="00060CBC">
              <w:rPr>
                <w:rStyle w:val="dash041e005f0431005f044b005f0447005f043d005f044b005f0439005f005fchar1char1"/>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w:t>
            </w:r>
          </w:p>
        </w:tc>
      </w:tr>
    </w:tbl>
    <w:p w14:paraId="2D1D0FB5" w14:textId="77777777" w:rsidR="00F70BBE" w:rsidRPr="00060CBC" w:rsidRDefault="00F70BBE" w:rsidP="00F70BBE">
      <w:pPr>
        <w:spacing w:after="0" w:line="240" w:lineRule="auto"/>
        <w:rPr>
          <w:rFonts w:ascii="Times New Roman" w:hAnsi="Times New Roman"/>
          <w:sz w:val="24"/>
          <w:szCs w:val="24"/>
        </w:rPr>
      </w:pPr>
    </w:p>
    <w:p w14:paraId="4EF04AF3" w14:textId="77777777" w:rsidR="00F70BBE" w:rsidRDefault="00F70BBE" w:rsidP="00F70BBE">
      <w:pPr>
        <w:spacing w:after="0" w:line="240" w:lineRule="auto"/>
        <w:jc w:val="both"/>
        <w:rPr>
          <w:rFonts w:ascii="Times New Roman" w:hAnsi="Times New Roman"/>
          <w:sz w:val="24"/>
          <w:szCs w:val="24"/>
        </w:rPr>
      </w:pPr>
    </w:p>
    <w:p w14:paraId="73782EF5" w14:textId="77777777" w:rsidR="00F70BBE" w:rsidRDefault="00F70BBE" w:rsidP="00F70BBE">
      <w:pPr>
        <w:spacing w:after="0" w:line="240" w:lineRule="auto"/>
        <w:jc w:val="center"/>
        <w:rPr>
          <w:rFonts w:ascii="Times New Roman" w:hAnsi="Times New Roman"/>
          <w:b/>
          <w:sz w:val="24"/>
          <w:szCs w:val="24"/>
        </w:rPr>
      </w:pPr>
      <w:r w:rsidRPr="00314FD0">
        <w:rPr>
          <w:rFonts w:ascii="Times New Roman" w:hAnsi="Times New Roman"/>
          <w:b/>
          <w:sz w:val="28"/>
          <w:szCs w:val="28"/>
        </w:rPr>
        <w:t>Содержание учебного предмета</w:t>
      </w:r>
      <w:r>
        <w:rPr>
          <w:rFonts w:ascii="Times New Roman" w:hAnsi="Times New Roman"/>
          <w:b/>
          <w:sz w:val="28"/>
          <w:szCs w:val="28"/>
        </w:rPr>
        <w:t xml:space="preserve"> «Химия» в 9 классе</w:t>
      </w:r>
    </w:p>
    <w:p w14:paraId="64AE4F4F" w14:textId="77777777" w:rsidR="00F70BBE" w:rsidRPr="00120047" w:rsidRDefault="00F70BBE" w:rsidP="00F70BBE">
      <w:pPr>
        <w:spacing w:after="0" w:line="240" w:lineRule="auto"/>
        <w:jc w:val="center"/>
        <w:rPr>
          <w:rFonts w:ascii="Times New Roman" w:hAnsi="Times New Roman"/>
          <w:b/>
          <w:sz w:val="24"/>
          <w:szCs w:val="24"/>
        </w:rPr>
      </w:pPr>
      <w:r w:rsidRPr="00120047">
        <w:rPr>
          <w:rFonts w:ascii="Times New Roman" w:hAnsi="Times New Roman"/>
          <w:b/>
          <w:bCs/>
          <w:color w:val="000000"/>
          <w:sz w:val="24"/>
          <w:szCs w:val="24"/>
        </w:rPr>
        <w:t xml:space="preserve">Введение.  </w:t>
      </w:r>
      <w:r w:rsidRPr="00120047">
        <w:rPr>
          <w:rFonts w:ascii="Times New Roman" w:hAnsi="Times New Roman"/>
          <w:b/>
          <w:sz w:val="24"/>
          <w:szCs w:val="24"/>
        </w:rPr>
        <w:t>Повторение основных вопросов курса химии 8 класса. Введение в курс химии 9 класс</w:t>
      </w:r>
      <w:r w:rsidRPr="00120047">
        <w:rPr>
          <w:rFonts w:ascii="Times New Roman" w:hAnsi="Times New Roman"/>
          <w:b/>
          <w:bCs/>
          <w:color w:val="000000"/>
          <w:sz w:val="24"/>
          <w:szCs w:val="24"/>
        </w:rPr>
        <w:t xml:space="preserve"> .(9ч)</w:t>
      </w:r>
    </w:p>
    <w:p w14:paraId="0E256F88"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w:t>
      </w:r>
    </w:p>
    <w:p w14:paraId="4D34621D"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Понятие о переходных элементах. Амфотерность. Генетический ряд переходного элемента.</w:t>
      </w:r>
    </w:p>
    <w:p w14:paraId="6DA4C4BB"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Периодический закон и Периодическая система химических элементов Д. И. Менделеева.</w:t>
      </w:r>
    </w:p>
    <w:p w14:paraId="651C1DBC"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w:t>
      </w:r>
    </w:p>
    <w:p w14:paraId="02ADB368"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w:t>
      </w:r>
    </w:p>
    <w:p w14:paraId="5CC844CB"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Демонстрации. </w:t>
      </w:r>
      <w:r w:rsidRPr="005B7FCD">
        <w:rPr>
          <w:rFonts w:ascii="Times New Roman" w:eastAsia="Times New Roman" w:hAnsi="Times New Roman"/>
          <w:color w:val="000000"/>
          <w:sz w:val="24"/>
          <w:szCs w:val="24"/>
          <w:lang w:eastAsia="ru-RU"/>
        </w:rPr>
        <w:t xml:space="preserve">Различные формы таблицы Д. И.Менделеева. Модели атомов элементов 1—-го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w:t>
      </w:r>
    </w:p>
    <w:p w14:paraId="0A03F971" w14:textId="77777777" w:rsidR="00F70BBE"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Лабораторные опыты </w:t>
      </w:r>
      <w:r w:rsidRPr="005B7FCD">
        <w:rPr>
          <w:rFonts w:ascii="Times New Roman" w:eastAsia="Times New Roman" w:hAnsi="Times New Roman"/>
          <w:color w:val="000000"/>
          <w:sz w:val="24"/>
          <w:szCs w:val="24"/>
          <w:lang w:eastAsia="ru-RU"/>
        </w:rPr>
        <w:t>1. Получение гидроксида цинка и исследование его свойств. 2. Моделирование построения Периодической системы химических элементов Д. И.Менделеева</w:t>
      </w:r>
    </w:p>
    <w:p w14:paraId="5585186D"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 xml:space="preserve"> </w:t>
      </w:r>
    </w:p>
    <w:p w14:paraId="6E06E629" w14:textId="77777777" w:rsidR="00F70BBE" w:rsidRPr="005B7FCD" w:rsidRDefault="00F70BBE" w:rsidP="00F70BBE">
      <w:pPr>
        <w:spacing w:after="0" w:line="240" w:lineRule="auto"/>
        <w:jc w:val="center"/>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Тема 1. Металлы</w:t>
      </w:r>
      <w:r>
        <w:rPr>
          <w:rFonts w:ascii="Times New Roman" w:eastAsia="Times New Roman" w:hAnsi="Times New Roman"/>
          <w:b/>
          <w:bCs/>
          <w:color w:val="000000"/>
          <w:sz w:val="24"/>
          <w:szCs w:val="24"/>
          <w:lang w:eastAsia="ru-RU"/>
        </w:rPr>
        <w:t xml:space="preserve"> (19 ч.)</w:t>
      </w:r>
    </w:p>
    <w:p w14:paraId="19B8A790"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w:t>
      </w:r>
    </w:p>
    <w:p w14:paraId="5C00EBBE"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Коррозия металлов и способы борьбы с ней. Металлы в природе. Общие способы их получения.</w:t>
      </w:r>
    </w:p>
    <w:p w14:paraId="2A60CD37"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Общая характеристика щелочных металлов. </w:t>
      </w:r>
      <w:r w:rsidRPr="005B7FCD">
        <w:rPr>
          <w:rFonts w:ascii="Times New Roman" w:eastAsia="Times New Roman" w:hAnsi="Times New Roman"/>
          <w:color w:val="000000"/>
          <w:sz w:val="24"/>
          <w:szCs w:val="24"/>
          <w:lang w:eastAsia="ru-RU"/>
        </w:rPr>
        <w:t>Металлы в природе. Общие способы их получения. Строение атомов. Щелочные металлы — простые вещества. Важнейшие соединения щелочных металлов —оксиды, гидроксиды и соли (хлориды, карбонаты, сульфаты, нитраты), их свойства и применение в народном хозяйстве. Калийные удобрения.</w:t>
      </w:r>
    </w:p>
    <w:p w14:paraId="5EAD6DC0"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Общая характеристика элементов главной подгруппы II группы. </w:t>
      </w:r>
      <w:r w:rsidRPr="005B7FCD">
        <w:rPr>
          <w:rFonts w:ascii="Times New Roman" w:eastAsia="Times New Roman" w:hAnsi="Times New Roman"/>
          <w:color w:val="000000"/>
          <w:sz w:val="24"/>
          <w:szCs w:val="24"/>
          <w:lang w:eastAsia="ru-RU"/>
        </w:rPr>
        <w:t>Строение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14:paraId="3E58567C"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Алюминий. </w:t>
      </w:r>
      <w:r w:rsidRPr="005B7FCD">
        <w:rPr>
          <w:rFonts w:ascii="Times New Roman" w:eastAsia="Times New Roman" w:hAnsi="Times New Roman"/>
          <w:color w:val="000000"/>
          <w:sz w:val="24"/>
          <w:szCs w:val="24"/>
          <w:lang w:eastAsia="ru-RU"/>
        </w:rPr>
        <w:t>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14:paraId="5DFAB6ED"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lastRenderedPageBreak/>
        <w:t>Железо. </w:t>
      </w:r>
      <w:r w:rsidRPr="005B7FCD">
        <w:rPr>
          <w:rFonts w:ascii="Times New Roman" w:eastAsia="Times New Roman" w:hAnsi="Times New Roman"/>
          <w:color w:val="000000"/>
          <w:sz w:val="24"/>
          <w:szCs w:val="24"/>
          <w:lang w:eastAsia="ru-RU"/>
        </w:rPr>
        <w:t>Строение атома, физические и химические свойства простого вещества. Генетические ряды Fe2+ и Fe3+. Важнейшие соли железа. Значение железа и его соединений для природы и народного хозяйства.</w:t>
      </w:r>
    </w:p>
    <w:p w14:paraId="764880CE"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Демонстрации. </w:t>
      </w:r>
      <w:r w:rsidRPr="005B7FCD">
        <w:rPr>
          <w:rFonts w:ascii="Times New Roman" w:eastAsia="Times New Roman" w:hAnsi="Times New Roman"/>
          <w:color w:val="000000"/>
          <w:sz w:val="24"/>
          <w:szCs w:val="24"/>
          <w:lang w:eastAsia="ru-RU"/>
        </w:rPr>
        <w:t>Образцы щелочных и щелочноземельных металлов. Образцы сплавов. Взаимодействие растворов кислот и солей с металлами. Получение гидроксида алюминия и исследование его свойств. Взаимодействие железа с соляной кислотой. Получение гидроксидов железа (II) и (III) и изучение их свойств.</w:t>
      </w:r>
    </w:p>
    <w:p w14:paraId="56824F74"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color w:val="000000"/>
          <w:sz w:val="24"/>
          <w:szCs w:val="24"/>
          <w:lang w:eastAsia="ru-RU"/>
        </w:rPr>
        <w:t>Практические работы.</w:t>
      </w:r>
      <w:r w:rsidRPr="005B7FCD">
        <w:rPr>
          <w:rFonts w:ascii="Times New Roman" w:eastAsia="Times New Roman" w:hAnsi="Times New Roman"/>
          <w:color w:val="000000"/>
          <w:sz w:val="24"/>
          <w:szCs w:val="24"/>
          <w:lang w:eastAsia="ru-RU"/>
        </w:rPr>
        <w:t xml:space="preserve"> 1. Осуществление цепочки химических превращений. 2. Получение и свойства соединений металлов. 3. Решение экспериментальных задач на распознавание и получение соединений металлов. </w:t>
      </w:r>
    </w:p>
    <w:p w14:paraId="602EEF47" w14:textId="77777777" w:rsidR="00F70BBE" w:rsidRPr="005B7FCD" w:rsidRDefault="00F70BBE" w:rsidP="00F70BBE">
      <w:pPr>
        <w:spacing w:after="0" w:line="240" w:lineRule="auto"/>
        <w:jc w:val="both"/>
        <w:rPr>
          <w:rFonts w:ascii="Times New Roman" w:eastAsia="Times New Roman" w:hAnsi="Times New Roman"/>
          <w:b/>
          <w:bCs/>
          <w:color w:val="000000"/>
          <w:sz w:val="24"/>
          <w:szCs w:val="24"/>
          <w:lang w:eastAsia="ru-RU"/>
        </w:rPr>
      </w:pPr>
      <w:r w:rsidRPr="005B7FCD">
        <w:rPr>
          <w:rFonts w:ascii="Times New Roman" w:eastAsia="Times New Roman" w:hAnsi="Times New Roman"/>
          <w:b/>
          <w:bCs/>
          <w:color w:val="000000"/>
          <w:sz w:val="24"/>
          <w:szCs w:val="24"/>
          <w:lang w:eastAsia="ru-RU"/>
        </w:rPr>
        <w:t xml:space="preserve">Контрольная работа №1 </w:t>
      </w:r>
      <w:r w:rsidRPr="005B7FCD">
        <w:rPr>
          <w:rFonts w:ascii="Times New Roman" w:eastAsia="Times New Roman" w:hAnsi="Times New Roman"/>
          <w:bCs/>
          <w:color w:val="000000"/>
          <w:sz w:val="24"/>
          <w:szCs w:val="24"/>
          <w:lang w:eastAsia="ru-RU"/>
        </w:rPr>
        <w:t xml:space="preserve">по </w:t>
      </w:r>
      <w:proofErr w:type="gramStart"/>
      <w:r w:rsidRPr="005B7FCD">
        <w:rPr>
          <w:rFonts w:ascii="Times New Roman" w:eastAsia="Times New Roman" w:hAnsi="Times New Roman"/>
          <w:bCs/>
          <w:color w:val="000000"/>
          <w:sz w:val="24"/>
          <w:szCs w:val="24"/>
          <w:lang w:eastAsia="ru-RU"/>
        </w:rPr>
        <w:t>теме :</w:t>
      </w:r>
      <w:proofErr w:type="gramEnd"/>
      <w:r w:rsidRPr="005B7FCD">
        <w:rPr>
          <w:rFonts w:ascii="Times New Roman" w:eastAsia="Times New Roman" w:hAnsi="Times New Roman"/>
          <w:bCs/>
          <w:color w:val="000000"/>
          <w:sz w:val="24"/>
          <w:szCs w:val="24"/>
          <w:lang w:eastAsia="ru-RU"/>
        </w:rPr>
        <w:t xml:space="preserve"> Металлы»</w:t>
      </w:r>
    </w:p>
    <w:p w14:paraId="039E6458" w14:textId="77777777" w:rsidR="00F70BBE" w:rsidRPr="005B7FCD" w:rsidRDefault="00F70BBE" w:rsidP="00F70BBE">
      <w:pPr>
        <w:spacing w:after="0" w:line="240" w:lineRule="auto"/>
        <w:jc w:val="center"/>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Тема 3. Неметаллы</w:t>
      </w:r>
      <w:r>
        <w:rPr>
          <w:rFonts w:ascii="Times New Roman" w:eastAsia="Times New Roman" w:hAnsi="Times New Roman"/>
          <w:b/>
          <w:bCs/>
          <w:color w:val="000000"/>
          <w:sz w:val="24"/>
          <w:szCs w:val="24"/>
          <w:lang w:eastAsia="ru-RU"/>
        </w:rPr>
        <w:t xml:space="preserve"> (23 </w:t>
      </w:r>
      <w:proofErr w:type="gramStart"/>
      <w:r>
        <w:rPr>
          <w:rFonts w:ascii="Times New Roman" w:eastAsia="Times New Roman" w:hAnsi="Times New Roman"/>
          <w:b/>
          <w:bCs/>
          <w:color w:val="000000"/>
          <w:sz w:val="24"/>
          <w:szCs w:val="24"/>
          <w:lang w:eastAsia="ru-RU"/>
        </w:rPr>
        <w:t>ч )</w:t>
      </w:r>
      <w:proofErr w:type="gramEnd"/>
    </w:p>
    <w:p w14:paraId="6E7C2682"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Общая характеристика неметаллов: положение в Периодической системе химических элементов Д. И.Менделеева,</w:t>
      </w:r>
    </w:p>
    <w:p w14:paraId="2BDE3F51"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особенности строения атомов, электроотрицательность (ЭО) как мера «</w:t>
      </w:r>
      <w:proofErr w:type="spellStart"/>
      <w:r w:rsidRPr="005B7FCD">
        <w:rPr>
          <w:rFonts w:ascii="Times New Roman" w:eastAsia="Times New Roman" w:hAnsi="Times New Roman"/>
          <w:color w:val="000000"/>
          <w:sz w:val="24"/>
          <w:szCs w:val="24"/>
          <w:lang w:eastAsia="ru-RU"/>
        </w:rPr>
        <w:t>неметалличности</w:t>
      </w:r>
      <w:proofErr w:type="spellEnd"/>
      <w:r w:rsidRPr="005B7FCD">
        <w:rPr>
          <w:rFonts w:ascii="Times New Roman" w:eastAsia="Times New Roman" w:hAnsi="Times New Roman"/>
          <w:color w:val="000000"/>
          <w:sz w:val="24"/>
          <w:szCs w:val="24"/>
          <w:lang w:eastAsia="ru-RU"/>
        </w:rPr>
        <w:t>»,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14:paraId="082FC418" w14:textId="77777777" w:rsidR="00F70BBE"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Водород. </w:t>
      </w:r>
      <w:r w:rsidRPr="005B7FCD">
        <w:rPr>
          <w:rFonts w:ascii="Times New Roman" w:eastAsia="Times New Roman" w:hAnsi="Times New Roman"/>
          <w:color w:val="000000"/>
          <w:sz w:val="24"/>
          <w:szCs w:val="24"/>
          <w:lang w:eastAsia="ru-RU"/>
        </w:rPr>
        <w:t>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14:paraId="2B829301"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Вода. </w:t>
      </w:r>
      <w:r w:rsidRPr="005B7FCD">
        <w:rPr>
          <w:rFonts w:ascii="Times New Roman" w:eastAsia="Times New Roman" w:hAnsi="Times New Roman"/>
          <w:color w:val="000000"/>
          <w:sz w:val="24"/>
          <w:szCs w:val="24"/>
          <w:lang w:eastAsia="ru-RU"/>
        </w:rPr>
        <w:t>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w:t>
      </w:r>
    </w:p>
    <w:p w14:paraId="4B4E4F60" w14:textId="77777777" w:rsidR="00F70BBE" w:rsidRDefault="00F70BBE" w:rsidP="00F70BBE">
      <w:pPr>
        <w:spacing w:after="0" w:line="240" w:lineRule="auto"/>
        <w:rPr>
          <w:rFonts w:ascii="Times New Roman" w:eastAsia="Times New Roman" w:hAnsi="Times New Roman"/>
          <w:b/>
          <w:bCs/>
          <w:color w:val="000000"/>
          <w:sz w:val="24"/>
          <w:szCs w:val="24"/>
          <w:lang w:eastAsia="ru-RU"/>
        </w:rPr>
      </w:pPr>
      <w:r w:rsidRPr="005B7FCD">
        <w:rPr>
          <w:rFonts w:ascii="Times New Roman" w:eastAsia="Times New Roman" w:hAnsi="Times New Roman"/>
          <w:b/>
          <w:bCs/>
          <w:color w:val="000000"/>
          <w:sz w:val="24"/>
          <w:szCs w:val="24"/>
          <w:lang w:eastAsia="ru-RU"/>
        </w:rPr>
        <w:t>Общая характеристика галогенов.</w:t>
      </w:r>
    </w:p>
    <w:p w14:paraId="1647F0B1"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Строение атомов. Простые вещества и основные соединения галогенов, их свойства. Краткие сведения о хлоре, броме, фторе и иоде. Применение галогенов и их соединений в народном хозяйстве.</w:t>
      </w:r>
    </w:p>
    <w:p w14:paraId="60E96F78"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Сера. </w:t>
      </w:r>
      <w:r w:rsidRPr="005B7FCD">
        <w:rPr>
          <w:rFonts w:ascii="Times New Roman" w:eastAsia="Times New Roman" w:hAnsi="Times New Roman"/>
          <w:color w:val="000000"/>
          <w:sz w:val="24"/>
          <w:szCs w:val="24"/>
          <w:lang w:eastAsia="ru-RU"/>
        </w:rPr>
        <w:t>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w:t>
      </w:r>
    </w:p>
    <w:p w14:paraId="76663F22"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Азот. </w:t>
      </w:r>
      <w:r w:rsidRPr="005B7FCD">
        <w:rPr>
          <w:rFonts w:ascii="Times New Roman" w:eastAsia="Times New Roman" w:hAnsi="Times New Roman"/>
          <w:color w:val="000000"/>
          <w:sz w:val="24"/>
          <w:szCs w:val="24"/>
          <w:lang w:eastAsia="ru-RU"/>
        </w:rPr>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 Азотная кислота, ее свойства и применение. Нитраты и нитриты, проблема их содержания в сельскохозяйственной продукции. Азотные удобрения.</w:t>
      </w:r>
    </w:p>
    <w:p w14:paraId="4B90F4CF"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Фосфор. </w:t>
      </w:r>
      <w:r w:rsidRPr="005B7FCD">
        <w:rPr>
          <w:rFonts w:ascii="Times New Roman" w:eastAsia="Times New Roman" w:hAnsi="Times New Roman"/>
          <w:color w:val="000000"/>
          <w:sz w:val="24"/>
          <w:szCs w:val="24"/>
          <w:lang w:eastAsia="ru-RU"/>
        </w:rPr>
        <w:t>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w:t>
      </w:r>
    </w:p>
    <w:p w14:paraId="130C93FA"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Углерод. </w:t>
      </w:r>
      <w:r w:rsidRPr="005B7FCD">
        <w:rPr>
          <w:rFonts w:ascii="Times New Roman" w:eastAsia="Times New Roman" w:hAnsi="Times New Roman"/>
          <w:color w:val="000000"/>
          <w:sz w:val="24"/>
          <w:szCs w:val="24"/>
          <w:lang w:eastAsia="ru-RU"/>
        </w:rPr>
        <w:t>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14:paraId="64958B13"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Кремний. </w:t>
      </w:r>
      <w:r w:rsidRPr="005B7FCD">
        <w:rPr>
          <w:rFonts w:ascii="Times New Roman" w:eastAsia="Times New Roman" w:hAnsi="Times New Roman"/>
          <w:color w:val="000000"/>
          <w:sz w:val="24"/>
          <w:szCs w:val="24"/>
          <w:lang w:eastAsia="ru-RU"/>
        </w:rPr>
        <w:t>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w:t>
      </w:r>
    </w:p>
    <w:p w14:paraId="58054D04"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Демонстрации. </w:t>
      </w:r>
      <w:r w:rsidRPr="005B7FCD">
        <w:rPr>
          <w:rFonts w:ascii="Times New Roman" w:eastAsia="Times New Roman" w:hAnsi="Times New Roman"/>
          <w:color w:val="000000"/>
          <w:sz w:val="24"/>
          <w:szCs w:val="24"/>
          <w:lang w:eastAsia="ru-RU"/>
        </w:rPr>
        <w:t>Получение и распознавание водорода. Качественная реакция на галогенид-</w:t>
      </w:r>
      <w:proofErr w:type="gramStart"/>
      <w:r w:rsidRPr="005B7FCD">
        <w:rPr>
          <w:rFonts w:ascii="Times New Roman" w:eastAsia="Times New Roman" w:hAnsi="Times New Roman"/>
          <w:color w:val="000000"/>
          <w:sz w:val="24"/>
          <w:szCs w:val="24"/>
          <w:lang w:eastAsia="ru-RU"/>
        </w:rPr>
        <w:t>ионы..</w:t>
      </w:r>
      <w:proofErr w:type="gramEnd"/>
      <w:r w:rsidRPr="005B7FCD">
        <w:rPr>
          <w:rFonts w:ascii="Times New Roman" w:eastAsia="Times New Roman" w:hAnsi="Times New Roman"/>
          <w:color w:val="000000"/>
          <w:sz w:val="24"/>
          <w:szCs w:val="24"/>
          <w:lang w:eastAsia="ru-RU"/>
        </w:rPr>
        <w:t xml:space="preserve">  Взаимодействие концентрированной азотной кислоты с медью.</w:t>
      </w:r>
    </w:p>
    <w:p w14:paraId="5E68689E"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Лабораторные опыты. </w:t>
      </w:r>
      <w:r w:rsidRPr="005B7FCD">
        <w:rPr>
          <w:rFonts w:ascii="Times New Roman" w:eastAsia="Times New Roman" w:hAnsi="Times New Roman"/>
          <w:color w:val="000000"/>
          <w:sz w:val="24"/>
          <w:szCs w:val="24"/>
          <w:lang w:eastAsia="ru-RU"/>
        </w:rPr>
        <w:t xml:space="preserve"> Ознакомление с</w:t>
      </w:r>
      <w:r>
        <w:rPr>
          <w:rFonts w:ascii="Times New Roman" w:eastAsia="Times New Roman" w:hAnsi="Times New Roman"/>
          <w:color w:val="000000"/>
          <w:sz w:val="24"/>
          <w:szCs w:val="24"/>
          <w:lang w:eastAsia="ru-RU"/>
        </w:rPr>
        <w:t xml:space="preserve"> составом минеральной воды.  </w:t>
      </w:r>
      <w:r w:rsidRPr="005B7FCD">
        <w:rPr>
          <w:rFonts w:ascii="Times New Roman" w:eastAsia="Times New Roman" w:hAnsi="Times New Roman"/>
          <w:color w:val="000000"/>
          <w:sz w:val="24"/>
          <w:szCs w:val="24"/>
          <w:lang w:eastAsia="ru-RU"/>
        </w:rPr>
        <w:t xml:space="preserve"> Свойства разбавленной серной кислоты. Изучение свойств аммиака. Распознавание солей аммония.  Горение фосфора на воздухе и в кислороде.  Распознавание фосфатов. Горение угля в кислороде. Переход карбонатов в гидрокарбонаты.  </w:t>
      </w:r>
    </w:p>
    <w:p w14:paraId="66827141"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b/>
          <w:color w:val="000000"/>
          <w:sz w:val="24"/>
          <w:szCs w:val="24"/>
          <w:lang w:eastAsia="ru-RU"/>
        </w:rPr>
        <w:lastRenderedPageBreak/>
        <w:t>Практические работы.</w:t>
      </w:r>
      <w:r w:rsidRPr="005B7FCD">
        <w:rPr>
          <w:rFonts w:ascii="Times New Roman" w:eastAsia="Times New Roman" w:hAnsi="Times New Roman"/>
          <w:color w:val="000000"/>
          <w:sz w:val="24"/>
          <w:szCs w:val="24"/>
          <w:lang w:eastAsia="ru-RU"/>
        </w:rPr>
        <w:t xml:space="preserve"> 4. Решение экспериментальных задач по теме «Подгруппа кислорода». 5. Получение, собирание и распознавание газов. </w:t>
      </w:r>
    </w:p>
    <w:p w14:paraId="353FAE1E" w14:textId="77777777" w:rsidR="00F70BBE" w:rsidRDefault="00F70BBE" w:rsidP="00F70BBE">
      <w:pPr>
        <w:spacing w:after="0" w:line="240" w:lineRule="auto"/>
        <w:ind w:left="680"/>
        <w:jc w:val="both"/>
        <w:rPr>
          <w:rFonts w:ascii="Times New Roman" w:eastAsia="Times New Roman" w:hAnsi="Times New Roman"/>
          <w:bCs/>
          <w:color w:val="000000"/>
          <w:sz w:val="24"/>
          <w:szCs w:val="24"/>
          <w:lang w:eastAsia="ru-RU"/>
        </w:rPr>
      </w:pPr>
      <w:r w:rsidRPr="005B7FCD">
        <w:rPr>
          <w:rFonts w:ascii="Times New Roman" w:eastAsia="Times New Roman" w:hAnsi="Times New Roman"/>
          <w:b/>
          <w:bCs/>
          <w:color w:val="000000"/>
          <w:sz w:val="24"/>
          <w:szCs w:val="24"/>
          <w:lang w:eastAsia="ru-RU"/>
        </w:rPr>
        <w:t xml:space="preserve">Контрольная работа №2 </w:t>
      </w:r>
      <w:r w:rsidRPr="005B7FCD">
        <w:rPr>
          <w:rFonts w:ascii="Times New Roman" w:eastAsia="Times New Roman" w:hAnsi="Times New Roman"/>
          <w:bCs/>
          <w:color w:val="000000"/>
          <w:sz w:val="24"/>
          <w:szCs w:val="24"/>
          <w:lang w:eastAsia="ru-RU"/>
        </w:rPr>
        <w:t xml:space="preserve">по </w:t>
      </w:r>
      <w:proofErr w:type="gramStart"/>
      <w:r w:rsidRPr="005B7FCD">
        <w:rPr>
          <w:rFonts w:ascii="Times New Roman" w:eastAsia="Times New Roman" w:hAnsi="Times New Roman"/>
          <w:bCs/>
          <w:color w:val="000000"/>
          <w:sz w:val="24"/>
          <w:szCs w:val="24"/>
          <w:lang w:eastAsia="ru-RU"/>
        </w:rPr>
        <w:t>теме :</w:t>
      </w:r>
      <w:proofErr w:type="gramEnd"/>
      <w:r w:rsidRPr="005B7FCD">
        <w:rPr>
          <w:rFonts w:ascii="Times New Roman" w:eastAsia="Times New Roman" w:hAnsi="Times New Roman"/>
          <w:bCs/>
          <w:color w:val="000000"/>
          <w:sz w:val="24"/>
          <w:szCs w:val="24"/>
          <w:lang w:eastAsia="ru-RU"/>
        </w:rPr>
        <w:t xml:space="preserve"> Неметаллы»</w:t>
      </w:r>
    </w:p>
    <w:p w14:paraId="67079721" w14:textId="77777777" w:rsidR="00F70BBE" w:rsidRPr="00A61454" w:rsidRDefault="00F70BBE" w:rsidP="00F70BBE">
      <w:pPr>
        <w:spacing w:after="0" w:line="240" w:lineRule="auto"/>
        <w:ind w:left="680"/>
        <w:jc w:val="both"/>
        <w:rPr>
          <w:rFonts w:ascii="Times New Roman" w:hAnsi="Times New Roman"/>
          <w:b/>
          <w:sz w:val="24"/>
          <w:szCs w:val="24"/>
        </w:rPr>
      </w:pPr>
      <w:r>
        <w:rPr>
          <w:rFonts w:ascii="Times New Roman" w:eastAsia="Times New Roman" w:hAnsi="Times New Roman"/>
          <w:bCs/>
          <w:color w:val="000000"/>
          <w:sz w:val="24"/>
          <w:szCs w:val="24"/>
          <w:lang w:eastAsia="ru-RU"/>
        </w:rPr>
        <w:t xml:space="preserve"> </w:t>
      </w:r>
      <w:r w:rsidRPr="00A61454">
        <w:rPr>
          <w:rFonts w:ascii="Times New Roman" w:hAnsi="Times New Roman"/>
          <w:b/>
          <w:sz w:val="24"/>
          <w:szCs w:val="24"/>
        </w:rPr>
        <w:t>Элементарные основы неорганической химии</w:t>
      </w:r>
    </w:p>
    <w:p w14:paraId="293DABD9"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Свойства простых веществ (металлов и неметаллов), оксидов, оснований, кислот, солей.</w:t>
      </w:r>
    </w:p>
    <w:p w14:paraId="3DF67C06"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Водород. Водородные соединения неметаллов. Кислород. Озон. Вода.</w:t>
      </w:r>
    </w:p>
    <w:p w14:paraId="3400C401"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 xml:space="preserve">Галогены. Галогеноводородные кислоты и их соли. </w:t>
      </w:r>
    </w:p>
    <w:p w14:paraId="1C6C1B54"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Сера. О</w:t>
      </w:r>
      <w:r w:rsidRPr="00A61454">
        <w:rPr>
          <w:rFonts w:ascii="Times New Roman" w:hAnsi="Times New Roman"/>
          <w:color w:val="000000"/>
          <w:sz w:val="24"/>
          <w:szCs w:val="24"/>
        </w:rPr>
        <w:t>ксиды серы</w:t>
      </w:r>
      <w:r w:rsidRPr="00A61454">
        <w:rPr>
          <w:rFonts w:ascii="Times New Roman" w:hAnsi="Times New Roman"/>
          <w:sz w:val="24"/>
          <w:szCs w:val="24"/>
        </w:rPr>
        <w:t>.  Серная, сернистая и сероводородная кислоты и их соли.</w:t>
      </w:r>
    </w:p>
    <w:p w14:paraId="7A612B7F"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 xml:space="preserve"> Азот. Аммиак. Соли аммония. Оксиды азота. Азотная кислота и ее соли. Фосфор. Фосфор. Оксид фосфора. Ортофосфорная кислота и ее </w:t>
      </w:r>
      <w:proofErr w:type="spellStart"/>
      <w:proofErr w:type="gramStart"/>
      <w:r w:rsidRPr="00A61454">
        <w:rPr>
          <w:rFonts w:ascii="Times New Roman" w:hAnsi="Times New Roman"/>
          <w:sz w:val="24"/>
          <w:szCs w:val="24"/>
        </w:rPr>
        <w:t>соли.Углерод</w:t>
      </w:r>
      <w:proofErr w:type="spellEnd"/>
      <w:proofErr w:type="gramEnd"/>
      <w:r w:rsidRPr="00A61454">
        <w:rPr>
          <w:rFonts w:ascii="Times New Roman" w:hAnsi="Times New Roman"/>
          <w:sz w:val="24"/>
          <w:szCs w:val="24"/>
        </w:rPr>
        <w:t xml:space="preserve">. Алмаз, графит. Угарный газ  и углекислый газы. Угольная кислота и ее соли. Кремний. Оксид кремния. Кремниевая кислота и </w:t>
      </w:r>
      <w:proofErr w:type="spellStart"/>
      <w:proofErr w:type="gramStart"/>
      <w:r w:rsidRPr="00A61454">
        <w:rPr>
          <w:rFonts w:ascii="Times New Roman" w:hAnsi="Times New Roman"/>
          <w:sz w:val="24"/>
          <w:szCs w:val="24"/>
        </w:rPr>
        <w:t>силикаты.Щелочные</w:t>
      </w:r>
      <w:proofErr w:type="spellEnd"/>
      <w:proofErr w:type="gramEnd"/>
      <w:r w:rsidRPr="00A61454">
        <w:rPr>
          <w:rFonts w:ascii="Times New Roman" w:hAnsi="Times New Roman"/>
          <w:sz w:val="24"/>
          <w:szCs w:val="24"/>
        </w:rPr>
        <w:t xml:space="preserve"> и щелочноземельные металлы и их соединения.</w:t>
      </w:r>
      <w:r>
        <w:rPr>
          <w:rFonts w:ascii="Times New Roman" w:hAnsi="Times New Roman"/>
          <w:sz w:val="24"/>
          <w:szCs w:val="24"/>
        </w:rPr>
        <w:t xml:space="preserve"> </w:t>
      </w:r>
      <w:r w:rsidRPr="00A61454">
        <w:rPr>
          <w:rFonts w:ascii="Times New Roman" w:hAnsi="Times New Roman"/>
          <w:sz w:val="24"/>
          <w:szCs w:val="24"/>
        </w:rPr>
        <w:t>Алюминий. Амфотерность оксида и гидроксида.</w:t>
      </w:r>
    </w:p>
    <w:p w14:paraId="7CCE9A00" w14:textId="77777777" w:rsidR="00F70BBE" w:rsidRDefault="00F70BBE" w:rsidP="00F70BBE">
      <w:pPr>
        <w:spacing w:after="0" w:line="240" w:lineRule="auto"/>
        <w:jc w:val="both"/>
        <w:rPr>
          <w:rFonts w:ascii="Times New Roman" w:eastAsia="Times New Roman" w:hAnsi="Times New Roman"/>
          <w:bCs/>
          <w:color w:val="000000"/>
          <w:sz w:val="24"/>
          <w:szCs w:val="24"/>
          <w:lang w:eastAsia="ru-RU"/>
        </w:rPr>
      </w:pPr>
    </w:p>
    <w:p w14:paraId="45976A97" w14:textId="77777777" w:rsidR="00F70BBE" w:rsidRDefault="00F70BBE" w:rsidP="00F70BBE">
      <w:pPr>
        <w:spacing w:after="0" w:line="240" w:lineRule="auto"/>
        <w:ind w:left="680"/>
        <w:jc w:val="center"/>
        <w:rPr>
          <w:rFonts w:ascii="Times New Roman" w:hAnsi="Times New Roman"/>
          <w:b/>
          <w:sz w:val="24"/>
          <w:szCs w:val="24"/>
        </w:rPr>
      </w:pPr>
      <w:bookmarkStart w:id="0" w:name="_GoBack"/>
      <w:bookmarkEnd w:id="0"/>
    </w:p>
    <w:p w14:paraId="5CE0FDF8" w14:textId="77777777" w:rsidR="00F70BBE" w:rsidRPr="00A61454" w:rsidRDefault="00F70BBE" w:rsidP="00F70BBE">
      <w:pPr>
        <w:spacing w:after="0" w:line="240" w:lineRule="auto"/>
        <w:ind w:left="680"/>
        <w:jc w:val="center"/>
        <w:rPr>
          <w:rFonts w:ascii="Times New Roman" w:hAnsi="Times New Roman"/>
          <w:b/>
          <w:sz w:val="24"/>
          <w:szCs w:val="24"/>
        </w:rPr>
      </w:pPr>
      <w:r w:rsidRPr="00A61454">
        <w:rPr>
          <w:rFonts w:ascii="Times New Roman" w:hAnsi="Times New Roman"/>
          <w:b/>
          <w:sz w:val="24"/>
          <w:szCs w:val="24"/>
        </w:rPr>
        <w:t>Первоначальные представления об органических веществах</w:t>
      </w:r>
      <w:r>
        <w:rPr>
          <w:rFonts w:ascii="Times New Roman" w:hAnsi="Times New Roman"/>
          <w:b/>
          <w:sz w:val="24"/>
          <w:szCs w:val="24"/>
        </w:rPr>
        <w:t xml:space="preserve"> (10 </w:t>
      </w:r>
      <w:proofErr w:type="gramStart"/>
      <w:r>
        <w:rPr>
          <w:rFonts w:ascii="Times New Roman" w:hAnsi="Times New Roman"/>
          <w:b/>
          <w:sz w:val="24"/>
          <w:szCs w:val="24"/>
        </w:rPr>
        <w:t>ч )</w:t>
      </w:r>
      <w:proofErr w:type="gramEnd"/>
    </w:p>
    <w:p w14:paraId="3E7BE823"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Первоначальные сведения о строении органических веществ.</w:t>
      </w:r>
    </w:p>
    <w:p w14:paraId="328566C6"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Углеводороды: метан, этан, этилен.</w:t>
      </w:r>
    </w:p>
    <w:p w14:paraId="42C48E86"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 xml:space="preserve">Спирты (метанол, этанол, глицерин) и карбоновые кислоты (уксусная, стеариновая) как </w:t>
      </w:r>
      <w:proofErr w:type="gramStart"/>
      <w:r w:rsidRPr="00A61454">
        <w:rPr>
          <w:rFonts w:ascii="Times New Roman" w:hAnsi="Times New Roman"/>
          <w:sz w:val="24"/>
          <w:szCs w:val="24"/>
        </w:rPr>
        <w:t>представители  кислородсодержащих</w:t>
      </w:r>
      <w:proofErr w:type="gramEnd"/>
      <w:r w:rsidRPr="00A61454">
        <w:rPr>
          <w:rFonts w:ascii="Times New Roman" w:hAnsi="Times New Roman"/>
          <w:sz w:val="24"/>
          <w:szCs w:val="24"/>
        </w:rPr>
        <w:t xml:space="preserve"> органических соединений.</w:t>
      </w:r>
    </w:p>
    <w:p w14:paraId="099C874B"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Биологически важные вещества: жиры, углеводы, белки.</w:t>
      </w:r>
    </w:p>
    <w:p w14:paraId="54FF0F34"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Представления о полимерах на примере полиэтилена.</w:t>
      </w:r>
    </w:p>
    <w:p w14:paraId="57F71841" w14:textId="77777777" w:rsidR="00F70BBE" w:rsidRPr="00A61454" w:rsidRDefault="00F70BBE" w:rsidP="00F70BBE">
      <w:pPr>
        <w:spacing w:after="0" w:line="240" w:lineRule="auto"/>
        <w:ind w:left="680"/>
        <w:jc w:val="both"/>
        <w:rPr>
          <w:rFonts w:ascii="Times New Roman" w:hAnsi="Times New Roman"/>
          <w:b/>
          <w:sz w:val="24"/>
          <w:szCs w:val="24"/>
        </w:rPr>
      </w:pPr>
      <w:r w:rsidRPr="00A61454">
        <w:rPr>
          <w:rFonts w:ascii="Times New Roman" w:hAnsi="Times New Roman"/>
          <w:b/>
          <w:sz w:val="24"/>
          <w:szCs w:val="24"/>
        </w:rPr>
        <w:t>Экспериментальные основы химии</w:t>
      </w:r>
    </w:p>
    <w:p w14:paraId="3D6A51B3"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Правила работы в школьной лаборатории. Правила безопасности.</w:t>
      </w:r>
    </w:p>
    <w:p w14:paraId="32CD22EF"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Проведение химических реакций в растворах.</w:t>
      </w:r>
    </w:p>
    <w:p w14:paraId="02C1FBAD"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Нагревательные устройства. Проведение химических реакций при нагревании.</w:t>
      </w:r>
    </w:p>
    <w:p w14:paraId="66E0CEF2"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 xml:space="preserve">Методы анализа веществ. Качественные реакции на газообразные вещества и ионы в растворе. Определение характера среды. Индикаторы. </w:t>
      </w:r>
    </w:p>
    <w:p w14:paraId="59701579" w14:textId="77777777" w:rsidR="00F70BBE" w:rsidRDefault="00F70BBE" w:rsidP="00F70BBE">
      <w:pPr>
        <w:spacing w:after="0" w:line="240" w:lineRule="auto"/>
        <w:jc w:val="both"/>
        <w:rPr>
          <w:rFonts w:ascii="Times New Roman" w:eastAsia="Times New Roman" w:hAnsi="Times New Roman"/>
          <w:bCs/>
          <w:color w:val="000000"/>
          <w:sz w:val="24"/>
          <w:szCs w:val="24"/>
          <w:lang w:eastAsia="ru-RU"/>
        </w:rPr>
      </w:pPr>
      <w:r w:rsidRPr="00A61454">
        <w:rPr>
          <w:rFonts w:ascii="Times New Roman" w:hAnsi="Times New Roman"/>
          <w:sz w:val="24"/>
          <w:szCs w:val="24"/>
        </w:rPr>
        <w:t>Получение газообразных веществ.</w:t>
      </w:r>
    </w:p>
    <w:p w14:paraId="3BF4A198" w14:textId="77777777" w:rsidR="00F70BBE" w:rsidRPr="00A61454" w:rsidRDefault="00F70BBE" w:rsidP="00F70BBE">
      <w:pPr>
        <w:spacing w:after="0" w:line="240" w:lineRule="auto"/>
        <w:ind w:left="680"/>
        <w:jc w:val="center"/>
        <w:rPr>
          <w:rFonts w:ascii="Times New Roman" w:hAnsi="Times New Roman"/>
          <w:b/>
          <w:sz w:val="24"/>
          <w:szCs w:val="24"/>
        </w:rPr>
      </w:pPr>
      <w:r w:rsidRPr="00A61454">
        <w:rPr>
          <w:rFonts w:ascii="Times New Roman" w:hAnsi="Times New Roman"/>
          <w:b/>
          <w:sz w:val="24"/>
          <w:szCs w:val="24"/>
        </w:rPr>
        <w:t>Химия и жизнь</w:t>
      </w:r>
      <w:r>
        <w:rPr>
          <w:rFonts w:ascii="Times New Roman" w:hAnsi="Times New Roman"/>
          <w:b/>
          <w:sz w:val="24"/>
          <w:szCs w:val="24"/>
        </w:rPr>
        <w:t xml:space="preserve"> (4ч.)</w:t>
      </w:r>
    </w:p>
    <w:p w14:paraId="32E80781"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Человек в мире веществ, материалов и химических реакций.</w:t>
      </w:r>
    </w:p>
    <w:p w14:paraId="0A74BE0D" w14:textId="77777777" w:rsidR="00F70BBE" w:rsidRPr="00A61454" w:rsidRDefault="00F70BBE" w:rsidP="00F70BBE">
      <w:pPr>
        <w:spacing w:after="0" w:line="240" w:lineRule="auto"/>
        <w:jc w:val="both"/>
        <w:rPr>
          <w:rFonts w:ascii="Times New Roman" w:hAnsi="Times New Roman"/>
          <w:sz w:val="24"/>
          <w:szCs w:val="24"/>
        </w:rPr>
      </w:pPr>
      <w:r w:rsidRPr="00A61454">
        <w:rPr>
          <w:rFonts w:ascii="Times New Roman" w:hAnsi="Times New Roman"/>
          <w:sz w:val="24"/>
          <w:szCs w:val="24"/>
        </w:rPr>
        <w:t>Химия и здоровье. Лекарственные препараты: проблемы, связанные с их применением.</w:t>
      </w:r>
    </w:p>
    <w:p w14:paraId="3BABB890" w14:textId="77777777" w:rsidR="00F70BBE" w:rsidRPr="00A61454" w:rsidRDefault="00F70BBE" w:rsidP="00F70BBE">
      <w:pPr>
        <w:spacing w:after="0" w:line="240" w:lineRule="auto"/>
        <w:jc w:val="both"/>
        <w:rPr>
          <w:rFonts w:ascii="Times New Roman" w:hAnsi="Times New Roman"/>
          <w:sz w:val="24"/>
          <w:szCs w:val="24"/>
        </w:rPr>
      </w:pPr>
      <w:r>
        <w:rPr>
          <w:rFonts w:ascii="Times New Roman" w:hAnsi="Times New Roman"/>
          <w:sz w:val="24"/>
          <w:szCs w:val="24"/>
        </w:rPr>
        <w:t xml:space="preserve">Химия и пища. </w:t>
      </w:r>
      <w:r w:rsidRPr="00A61454">
        <w:rPr>
          <w:rFonts w:ascii="Times New Roman" w:hAnsi="Times New Roman"/>
          <w:sz w:val="24"/>
          <w:szCs w:val="24"/>
        </w:rPr>
        <w:t>Химические вещества как строительные и поделочные материалы (мел, мрамор, известняк. стекло. цемент).</w:t>
      </w:r>
    </w:p>
    <w:p w14:paraId="45D43CDC" w14:textId="77777777" w:rsidR="00F70BBE" w:rsidRPr="005B7FCD" w:rsidRDefault="00F70BBE" w:rsidP="00F70BBE">
      <w:pPr>
        <w:spacing w:after="0" w:line="240" w:lineRule="auto"/>
        <w:jc w:val="both"/>
        <w:rPr>
          <w:rFonts w:ascii="Times New Roman" w:eastAsia="Times New Roman" w:hAnsi="Times New Roman"/>
          <w:b/>
          <w:bCs/>
          <w:color w:val="000000"/>
          <w:sz w:val="24"/>
          <w:szCs w:val="24"/>
          <w:lang w:eastAsia="ru-RU"/>
        </w:rPr>
      </w:pPr>
      <w:r>
        <w:rPr>
          <w:rFonts w:ascii="Times New Roman" w:hAnsi="Times New Roman"/>
          <w:sz w:val="24"/>
          <w:szCs w:val="24"/>
        </w:rPr>
        <w:t xml:space="preserve"> </w:t>
      </w:r>
      <w:r w:rsidRPr="00A61454">
        <w:rPr>
          <w:rFonts w:ascii="Times New Roman" w:hAnsi="Times New Roman"/>
          <w:sz w:val="24"/>
          <w:szCs w:val="24"/>
        </w:rPr>
        <w:t>Химическое загрязнение окружающей среды и его последствия.</w:t>
      </w:r>
      <w:r>
        <w:rPr>
          <w:rFonts w:ascii="Times New Roman" w:hAnsi="Times New Roman"/>
          <w:sz w:val="24"/>
          <w:szCs w:val="24"/>
        </w:rPr>
        <w:t xml:space="preserve"> </w:t>
      </w:r>
      <w:r w:rsidRPr="00A61454">
        <w:rPr>
          <w:rFonts w:ascii="Times New Roman" w:hAnsi="Times New Roman"/>
          <w:sz w:val="24"/>
          <w:szCs w:val="24"/>
        </w:rPr>
        <w:t xml:space="preserve">Проблемы безопасного использования веществ и химических реакций в повседневной жизни. </w:t>
      </w:r>
    </w:p>
    <w:p w14:paraId="7A2FA7DF" w14:textId="77777777" w:rsidR="00F70BBE" w:rsidRPr="005B7FCD" w:rsidRDefault="00F70BBE" w:rsidP="00F70BBE">
      <w:pPr>
        <w:spacing w:after="0" w:line="240" w:lineRule="auto"/>
        <w:jc w:val="center"/>
        <w:rPr>
          <w:rFonts w:ascii="Times New Roman" w:eastAsia="Times New Roman" w:hAnsi="Times New Roman"/>
          <w:color w:val="000000"/>
          <w:sz w:val="24"/>
          <w:szCs w:val="24"/>
          <w:lang w:eastAsia="ru-RU"/>
        </w:rPr>
      </w:pPr>
      <w:r w:rsidRPr="005B7FCD">
        <w:rPr>
          <w:rFonts w:ascii="Times New Roman" w:eastAsia="Times New Roman" w:hAnsi="Times New Roman"/>
          <w:b/>
          <w:bCs/>
          <w:color w:val="000000"/>
          <w:sz w:val="24"/>
          <w:szCs w:val="24"/>
          <w:lang w:eastAsia="ru-RU"/>
        </w:rPr>
        <w:t>Тема 5. Обобщение знаний по химии за курс основной школы. Подготовка к государственной итоговой аттестации (ГИА)</w:t>
      </w:r>
      <w:r>
        <w:rPr>
          <w:rFonts w:ascii="Times New Roman" w:eastAsia="Times New Roman" w:hAnsi="Times New Roman"/>
          <w:b/>
          <w:bCs/>
          <w:color w:val="000000"/>
          <w:sz w:val="24"/>
          <w:szCs w:val="24"/>
          <w:lang w:eastAsia="ru-RU"/>
        </w:rPr>
        <w:t xml:space="preserve"> </w:t>
      </w:r>
      <w:proofErr w:type="gramStart"/>
      <w:r>
        <w:rPr>
          <w:rFonts w:ascii="Times New Roman" w:eastAsia="Times New Roman" w:hAnsi="Times New Roman"/>
          <w:b/>
          <w:bCs/>
          <w:color w:val="000000"/>
          <w:sz w:val="24"/>
          <w:szCs w:val="24"/>
          <w:lang w:eastAsia="ru-RU"/>
        </w:rPr>
        <w:t>( 3</w:t>
      </w:r>
      <w:proofErr w:type="gramEnd"/>
      <w:r>
        <w:rPr>
          <w:rFonts w:ascii="Times New Roman" w:eastAsia="Times New Roman" w:hAnsi="Times New Roman"/>
          <w:b/>
          <w:bCs/>
          <w:color w:val="000000"/>
          <w:sz w:val="24"/>
          <w:szCs w:val="24"/>
          <w:lang w:eastAsia="ru-RU"/>
        </w:rPr>
        <w:t xml:space="preserve"> ч.</w:t>
      </w:r>
    </w:p>
    <w:p w14:paraId="1148220E"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 xml:space="preserve">Периодический закон и Периодическая система химических элементов Д. И.Менделеева.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w:t>
      </w:r>
      <w:r w:rsidRPr="005B7FCD">
        <w:rPr>
          <w:rFonts w:ascii="Times New Roman" w:eastAsia="Times New Roman" w:hAnsi="Times New Roman"/>
          <w:color w:val="000000"/>
          <w:sz w:val="24"/>
          <w:szCs w:val="24"/>
          <w:lang w:eastAsia="ru-RU"/>
        </w:rPr>
        <w:lastRenderedPageBreak/>
        <w:t>строении атомов элементов. Значение Периодического закона.</w:t>
      </w:r>
      <w:r>
        <w:rPr>
          <w:rFonts w:ascii="Times New Roman" w:eastAsia="Times New Roman" w:hAnsi="Times New Roman"/>
          <w:color w:val="000000"/>
          <w:sz w:val="24"/>
          <w:szCs w:val="24"/>
          <w:lang w:eastAsia="ru-RU"/>
        </w:rPr>
        <w:t xml:space="preserve"> </w:t>
      </w:r>
      <w:r w:rsidRPr="005B7FCD">
        <w:rPr>
          <w:rFonts w:ascii="Times New Roman" w:eastAsia="Times New Roman" w:hAnsi="Times New Roman"/>
          <w:color w:val="000000"/>
          <w:sz w:val="24"/>
          <w:szCs w:val="24"/>
          <w:lang w:eastAsia="ru-RU"/>
        </w:rPr>
        <w:t>Виды химических связей и типы кристаллических решеток. Взаимосвязь строения и свойств веществ.</w:t>
      </w:r>
    </w:p>
    <w:p w14:paraId="174F394C" w14:textId="77777777" w:rsidR="00F70BBE" w:rsidRPr="005B7FCD"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Классификация химических реакций по различным признакам (число и состав реагирующих и образующихся веществ; наличие границы раздела фаз; тепловой эффект; изменение степеней окисления атомов; использование катализатора; направление протекания). Скорость химических реакций и факторы, влияющие на нее. Обратимость химических реакций и способы смещения химического равновесия.</w:t>
      </w:r>
    </w:p>
    <w:p w14:paraId="5555D3A7" w14:textId="77777777" w:rsidR="00F70BBE" w:rsidRDefault="00F70BBE" w:rsidP="00F70BBE">
      <w:pPr>
        <w:spacing w:after="0" w:line="240" w:lineRule="auto"/>
        <w:jc w:val="both"/>
        <w:rPr>
          <w:rFonts w:ascii="Times New Roman" w:eastAsia="Times New Roman" w:hAnsi="Times New Roman"/>
          <w:color w:val="000000"/>
          <w:sz w:val="24"/>
          <w:szCs w:val="24"/>
          <w:lang w:eastAsia="ru-RU"/>
        </w:rPr>
      </w:pPr>
      <w:r w:rsidRPr="005B7FCD">
        <w:rPr>
          <w:rFonts w:ascii="Times New Roman" w:eastAsia="Times New Roman" w:hAnsi="Times New Roman"/>
          <w:color w:val="000000"/>
          <w:sz w:val="24"/>
          <w:szCs w:val="24"/>
          <w:lang w:eastAsia="ru-RU"/>
        </w:rPr>
        <w:t>Простые и сложные вещества. Металлы и неметаллы. Генетические ряды металла, неметалла и переходного металла. Оксиды и гидроксиды (основания, кислоты, амфотерные гидроксиды), соли. Их состав, классификация и общие химические свойства в свете теории электролитической диссоциации.</w:t>
      </w:r>
    </w:p>
    <w:p w14:paraId="58A58C9A" w14:textId="77777777" w:rsidR="00F70BBE" w:rsidRDefault="00F70BBE" w:rsidP="00F70BBE">
      <w:pPr>
        <w:tabs>
          <w:tab w:val="left" w:pos="11595"/>
        </w:tabs>
        <w:spacing w:after="0" w:line="240" w:lineRule="auto"/>
        <w:jc w:val="both"/>
        <w:rPr>
          <w:rFonts w:ascii="Times New Roman" w:eastAsia="Times New Roman" w:hAnsi="Times New Roman"/>
          <w:b/>
          <w:color w:val="000000"/>
          <w:sz w:val="24"/>
          <w:szCs w:val="24"/>
          <w:lang w:eastAsia="ru-RU"/>
        </w:rPr>
      </w:pPr>
      <w:r w:rsidRPr="005B7FCD">
        <w:rPr>
          <w:rFonts w:ascii="Times New Roman" w:eastAsia="Times New Roman" w:hAnsi="Times New Roman"/>
          <w:b/>
          <w:color w:val="000000"/>
          <w:sz w:val="24"/>
          <w:szCs w:val="24"/>
          <w:lang w:eastAsia="ru-RU"/>
        </w:rPr>
        <w:t>Итоговая контрольная работа за курс химии 9 класса</w:t>
      </w:r>
    </w:p>
    <w:p w14:paraId="620FCF1A" w14:textId="77777777" w:rsidR="00F70BBE" w:rsidRDefault="00F70BBE" w:rsidP="00F70BBE">
      <w:pPr>
        <w:tabs>
          <w:tab w:val="left" w:pos="11595"/>
        </w:tabs>
        <w:spacing w:after="0" w:line="240" w:lineRule="auto"/>
        <w:jc w:val="both"/>
        <w:rPr>
          <w:rFonts w:ascii="Times New Roman" w:eastAsia="Times New Roman" w:hAnsi="Times New Roman"/>
          <w:b/>
          <w:color w:val="000000"/>
          <w:sz w:val="24"/>
          <w:szCs w:val="24"/>
          <w:lang w:eastAsia="ru-RU"/>
        </w:rPr>
      </w:pPr>
    </w:p>
    <w:p w14:paraId="377F57D7" w14:textId="77777777" w:rsidR="00F70BBE" w:rsidRDefault="00F70BBE" w:rsidP="00F70BBE">
      <w:pPr>
        <w:spacing w:after="0" w:line="240" w:lineRule="auto"/>
        <w:jc w:val="center"/>
        <w:rPr>
          <w:rFonts w:ascii="Times New Roman" w:hAnsi="Times New Roman"/>
          <w:iCs/>
          <w:sz w:val="24"/>
          <w:szCs w:val="24"/>
        </w:rPr>
      </w:pPr>
    </w:p>
    <w:p w14:paraId="2B59B770" w14:textId="77777777" w:rsidR="00F70BBE" w:rsidRDefault="00F70BBE" w:rsidP="00F70BBE">
      <w:pPr>
        <w:spacing w:after="0" w:line="240" w:lineRule="auto"/>
        <w:jc w:val="center"/>
        <w:rPr>
          <w:rFonts w:ascii="Times New Roman" w:hAnsi="Times New Roman"/>
          <w:iCs/>
          <w:sz w:val="24"/>
          <w:szCs w:val="24"/>
        </w:rPr>
      </w:pPr>
    </w:p>
    <w:p w14:paraId="2BDF167C" w14:textId="77777777" w:rsidR="00F70BBE" w:rsidRDefault="00F70BBE" w:rsidP="00F70BBE">
      <w:pPr>
        <w:spacing w:after="0" w:line="240" w:lineRule="auto"/>
        <w:jc w:val="center"/>
        <w:rPr>
          <w:rFonts w:ascii="Times New Roman" w:hAnsi="Times New Roman"/>
          <w:iCs/>
          <w:sz w:val="24"/>
          <w:szCs w:val="24"/>
        </w:rPr>
      </w:pPr>
    </w:p>
    <w:p w14:paraId="286E61E0" w14:textId="77777777" w:rsidR="00F70BBE" w:rsidRPr="005B7FCD" w:rsidRDefault="00F70BBE" w:rsidP="00F70BBE">
      <w:pPr>
        <w:spacing w:after="0" w:line="240" w:lineRule="auto"/>
        <w:jc w:val="center"/>
        <w:rPr>
          <w:rFonts w:ascii="Times New Roman" w:hAnsi="Times New Roman"/>
          <w:bCs/>
          <w:color w:val="000000"/>
          <w:spacing w:val="-14"/>
          <w:sz w:val="24"/>
          <w:szCs w:val="24"/>
        </w:rPr>
      </w:pPr>
      <w:r w:rsidRPr="005B7FCD">
        <w:rPr>
          <w:rFonts w:ascii="Times New Roman" w:hAnsi="Times New Roman"/>
          <w:iCs/>
          <w:sz w:val="24"/>
          <w:szCs w:val="24"/>
        </w:rPr>
        <w:t>Тематическое планирование</w:t>
      </w:r>
    </w:p>
    <w:tbl>
      <w:tblPr>
        <w:tblW w:w="140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5670"/>
        <w:gridCol w:w="1701"/>
        <w:gridCol w:w="1984"/>
        <w:gridCol w:w="3544"/>
      </w:tblGrid>
      <w:tr w:rsidR="00F70BBE" w:rsidRPr="005B7FCD" w14:paraId="17CEDDDB" w14:textId="77777777" w:rsidTr="00DF2401">
        <w:tc>
          <w:tcPr>
            <w:tcW w:w="1135" w:type="dxa"/>
            <w:vMerge w:val="restart"/>
            <w:tcBorders>
              <w:top w:val="single" w:sz="4" w:space="0" w:color="auto"/>
              <w:left w:val="single" w:sz="4" w:space="0" w:color="auto"/>
              <w:right w:val="single" w:sz="4" w:space="0" w:color="auto"/>
            </w:tcBorders>
          </w:tcPr>
          <w:p w14:paraId="2DAD8526" w14:textId="77777777" w:rsidR="00F70BBE" w:rsidRPr="005B7FCD" w:rsidRDefault="00F70BBE" w:rsidP="00DF2401">
            <w:pPr>
              <w:pStyle w:val="a3"/>
              <w:spacing w:after="0"/>
              <w:jc w:val="center"/>
            </w:pPr>
            <w:r w:rsidRPr="005B7FCD">
              <w:t xml:space="preserve">№ </w:t>
            </w:r>
            <w:r>
              <w:t>разделов</w:t>
            </w:r>
          </w:p>
        </w:tc>
        <w:tc>
          <w:tcPr>
            <w:tcW w:w="5670" w:type="dxa"/>
            <w:vMerge w:val="restart"/>
            <w:tcBorders>
              <w:top w:val="single" w:sz="4" w:space="0" w:color="auto"/>
              <w:left w:val="single" w:sz="4" w:space="0" w:color="auto"/>
              <w:right w:val="single" w:sz="4" w:space="0" w:color="auto"/>
            </w:tcBorders>
          </w:tcPr>
          <w:p w14:paraId="74D9D42D" w14:textId="77777777" w:rsidR="00F70BBE" w:rsidRPr="005B7FCD" w:rsidRDefault="00F70BBE" w:rsidP="00DF2401">
            <w:pPr>
              <w:pStyle w:val="a3"/>
              <w:spacing w:after="0"/>
              <w:jc w:val="center"/>
            </w:pPr>
            <w:r w:rsidRPr="005B7FCD">
              <w:t>Название раздела, глав</w:t>
            </w:r>
          </w:p>
        </w:tc>
        <w:tc>
          <w:tcPr>
            <w:tcW w:w="7229" w:type="dxa"/>
            <w:gridSpan w:val="3"/>
            <w:tcBorders>
              <w:top w:val="single" w:sz="4" w:space="0" w:color="auto"/>
              <w:left w:val="single" w:sz="4" w:space="0" w:color="auto"/>
              <w:bottom w:val="single" w:sz="4" w:space="0" w:color="auto"/>
              <w:right w:val="single" w:sz="4" w:space="0" w:color="auto"/>
            </w:tcBorders>
          </w:tcPr>
          <w:p w14:paraId="63ADA63A"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sz w:val="24"/>
                <w:szCs w:val="24"/>
              </w:rPr>
              <w:t>Количество часов</w:t>
            </w:r>
          </w:p>
        </w:tc>
      </w:tr>
      <w:tr w:rsidR="00F70BBE" w:rsidRPr="005B7FCD" w14:paraId="7F278A93" w14:textId="77777777" w:rsidTr="00DF2401">
        <w:tc>
          <w:tcPr>
            <w:tcW w:w="1135" w:type="dxa"/>
            <w:vMerge/>
            <w:tcBorders>
              <w:left w:val="single" w:sz="4" w:space="0" w:color="auto"/>
              <w:right w:val="single" w:sz="4" w:space="0" w:color="auto"/>
            </w:tcBorders>
            <w:vAlign w:val="center"/>
          </w:tcPr>
          <w:p w14:paraId="7621EBC7" w14:textId="77777777" w:rsidR="00F70BBE" w:rsidRPr="005B7FCD" w:rsidRDefault="00F70BBE" w:rsidP="00DF2401">
            <w:pPr>
              <w:spacing w:after="0" w:line="240" w:lineRule="auto"/>
              <w:rPr>
                <w:rFonts w:ascii="Times New Roman" w:hAnsi="Times New Roman"/>
                <w:sz w:val="24"/>
                <w:szCs w:val="24"/>
              </w:rPr>
            </w:pPr>
          </w:p>
        </w:tc>
        <w:tc>
          <w:tcPr>
            <w:tcW w:w="5670" w:type="dxa"/>
            <w:vMerge/>
            <w:tcBorders>
              <w:left w:val="single" w:sz="4" w:space="0" w:color="auto"/>
              <w:right w:val="single" w:sz="4" w:space="0" w:color="auto"/>
            </w:tcBorders>
            <w:vAlign w:val="center"/>
          </w:tcPr>
          <w:p w14:paraId="0E5F2D9A" w14:textId="77777777" w:rsidR="00F70BBE" w:rsidRPr="005B7FCD" w:rsidRDefault="00F70BBE" w:rsidP="00DF2401">
            <w:pPr>
              <w:spacing w:after="0" w:line="240" w:lineRule="auto"/>
              <w:rPr>
                <w:rFonts w:ascii="Times New Roman" w:hAnsi="Times New Roman"/>
                <w:sz w:val="24"/>
                <w:szCs w:val="24"/>
              </w:rPr>
            </w:pPr>
          </w:p>
        </w:tc>
        <w:tc>
          <w:tcPr>
            <w:tcW w:w="1701" w:type="dxa"/>
            <w:vMerge w:val="restart"/>
            <w:tcBorders>
              <w:top w:val="single" w:sz="4" w:space="0" w:color="auto"/>
              <w:left w:val="single" w:sz="4" w:space="0" w:color="auto"/>
              <w:right w:val="single" w:sz="4" w:space="0" w:color="auto"/>
            </w:tcBorders>
          </w:tcPr>
          <w:p w14:paraId="74652D9B" w14:textId="77777777" w:rsidR="00F70BBE" w:rsidRPr="005B7FCD" w:rsidRDefault="00F70BBE" w:rsidP="00DF2401">
            <w:pPr>
              <w:pStyle w:val="a3"/>
              <w:spacing w:after="0"/>
            </w:pPr>
            <w:r w:rsidRPr="005B7FCD">
              <w:t xml:space="preserve">Всего </w:t>
            </w:r>
          </w:p>
        </w:tc>
        <w:tc>
          <w:tcPr>
            <w:tcW w:w="5528" w:type="dxa"/>
            <w:gridSpan w:val="2"/>
            <w:tcBorders>
              <w:top w:val="single" w:sz="4" w:space="0" w:color="auto"/>
              <w:left w:val="single" w:sz="4" w:space="0" w:color="auto"/>
              <w:bottom w:val="single" w:sz="4" w:space="0" w:color="auto"/>
              <w:right w:val="single" w:sz="4" w:space="0" w:color="auto"/>
            </w:tcBorders>
          </w:tcPr>
          <w:p w14:paraId="68938A25"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bCs/>
                <w:sz w:val="24"/>
                <w:szCs w:val="24"/>
              </w:rPr>
              <w:t>Из них (формы контроля)</w:t>
            </w:r>
          </w:p>
        </w:tc>
      </w:tr>
      <w:tr w:rsidR="00F70BBE" w:rsidRPr="005B7FCD" w14:paraId="11D473D0" w14:textId="77777777" w:rsidTr="00DF2401">
        <w:tc>
          <w:tcPr>
            <w:tcW w:w="1135" w:type="dxa"/>
            <w:vMerge/>
            <w:tcBorders>
              <w:left w:val="single" w:sz="4" w:space="0" w:color="auto"/>
              <w:bottom w:val="single" w:sz="4" w:space="0" w:color="auto"/>
              <w:right w:val="single" w:sz="4" w:space="0" w:color="auto"/>
            </w:tcBorders>
          </w:tcPr>
          <w:p w14:paraId="2AFC2124" w14:textId="77777777" w:rsidR="00F70BBE" w:rsidRPr="005B7FCD" w:rsidRDefault="00F70BBE" w:rsidP="00DF2401">
            <w:pPr>
              <w:pStyle w:val="a3"/>
              <w:spacing w:after="0"/>
              <w:jc w:val="center"/>
            </w:pPr>
          </w:p>
        </w:tc>
        <w:tc>
          <w:tcPr>
            <w:tcW w:w="5670" w:type="dxa"/>
            <w:vMerge/>
            <w:tcBorders>
              <w:left w:val="single" w:sz="4" w:space="0" w:color="auto"/>
              <w:bottom w:val="single" w:sz="4" w:space="0" w:color="auto"/>
              <w:right w:val="single" w:sz="4" w:space="0" w:color="auto"/>
            </w:tcBorders>
          </w:tcPr>
          <w:p w14:paraId="25901FBF" w14:textId="77777777" w:rsidR="00F70BBE" w:rsidRPr="005B7FCD" w:rsidRDefault="00F70BBE" w:rsidP="00DF2401">
            <w:pPr>
              <w:pStyle w:val="a3"/>
              <w:spacing w:after="0"/>
            </w:pPr>
          </w:p>
        </w:tc>
        <w:tc>
          <w:tcPr>
            <w:tcW w:w="1701" w:type="dxa"/>
            <w:vMerge/>
            <w:tcBorders>
              <w:left w:val="single" w:sz="4" w:space="0" w:color="auto"/>
              <w:bottom w:val="single" w:sz="4" w:space="0" w:color="auto"/>
              <w:right w:val="single" w:sz="4" w:space="0" w:color="auto"/>
            </w:tcBorders>
          </w:tcPr>
          <w:p w14:paraId="251EA8AC" w14:textId="77777777" w:rsidR="00F70BBE" w:rsidRPr="005B7FCD" w:rsidRDefault="00F70BBE" w:rsidP="00DF2401">
            <w:pPr>
              <w:pStyle w:val="a3"/>
              <w:spacing w:after="0"/>
              <w:jc w:val="center"/>
            </w:pPr>
          </w:p>
        </w:tc>
        <w:tc>
          <w:tcPr>
            <w:tcW w:w="1984" w:type="dxa"/>
            <w:tcBorders>
              <w:top w:val="single" w:sz="4" w:space="0" w:color="auto"/>
              <w:left w:val="single" w:sz="4" w:space="0" w:color="auto"/>
              <w:bottom w:val="single" w:sz="4" w:space="0" w:color="auto"/>
              <w:right w:val="single" w:sz="4" w:space="0" w:color="auto"/>
            </w:tcBorders>
          </w:tcPr>
          <w:p w14:paraId="24399080" w14:textId="77777777" w:rsidR="00F70BBE" w:rsidRPr="005B7FCD" w:rsidRDefault="00F70BBE" w:rsidP="00DF2401">
            <w:pPr>
              <w:pStyle w:val="a3"/>
              <w:spacing w:after="0"/>
              <w:jc w:val="center"/>
            </w:pPr>
            <w:r w:rsidRPr="005B7FCD">
              <w:t>контрольных работ</w:t>
            </w:r>
          </w:p>
        </w:tc>
        <w:tc>
          <w:tcPr>
            <w:tcW w:w="3544" w:type="dxa"/>
            <w:tcBorders>
              <w:top w:val="single" w:sz="4" w:space="0" w:color="auto"/>
              <w:left w:val="single" w:sz="4" w:space="0" w:color="auto"/>
              <w:bottom w:val="single" w:sz="4" w:space="0" w:color="auto"/>
              <w:right w:val="single" w:sz="4" w:space="0" w:color="auto"/>
            </w:tcBorders>
          </w:tcPr>
          <w:p w14:paraId="4F6932F3"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bCs/>
                <w:sz w:val="24"/>
                <w:szCs w:val="24"/>
              </w:rPr>
              <w:t>практических работ</w:t>
            </w:r>
          </w:p>
        </w:tc>
      </w:tr>
      <w:tr w:rsidR="00F70BBE" w:rsidRPr="005B7FCD" w14:paraId="2AC934EA" w14:textId="77777777" w:rsidTr="00DF2401">
        <w:tc>
          <w:tcPr>
            <w:tcW w:w="1135" w:type="dxa"/>
            <w:tcBorders>
              <w:top w:val="single" w:sz="4" w:space="0" w:color="auto"/>
              <w:left w:val="single" w:sz="4" w:space="0" w:color="auto"/>
              <w:bottom w:val="single" w:sz="4" w:space="0" w:color="auto"/>
              <w:right w:val="single" w:sz="4" w:space="0" w:color="auto"/>
            </w:tcBorders>
          </w:tcPr>
          <w:p w14:paraId="1E6BBCBE" w14:textId="77777777" w:rsidR="00F70BBE" w:rsidRPr="005B7FCD" w:rsidRDefault="00F70BBE" w:rsidP="00DF2401">
            <w:pPr>
              <w:pStyle w:val="a3"/>
              <w:spacing w:after="0"/>
              <w:jc w:val="center"/>
            </w:pPr>
            <w:r w:rsidRPr="005B7FCD">
              <w:t>1</w:t>
            </w:r>
          </w:p>
        </w:tc>
        <w:tc>
          <w:tcPr>
            <w:tcW w:w="5670" w:type="dxa"/>
            <w:tcBorders>
              <w:top w:val="single" w:sz="4" w:space="0" w:color="auto"/>
              <w:left w:val="single" w:sz="4" w:space="0" w:color="auto"/>
              <w:bottom w:val="single" w:sz="4" w:space="0" w:color="auto"/>
              <w:right w:val="single" w:sz="4" w:space="0" w:color="auto"/>
            </w:tcBorders>
          </w:tcPr>
          <w:p w14:paraId="2634981F" w14:textId="77777777" w:rsidR="00F70BBE" w:rsidRPr="00120047" w:rsidRDefault="00F70BBE" w:rsidP="00DF2401">
            <w:pPr>
              <w:spacing w:after="0" w:line="240" w:lineRule="auto"/>
              <w:jc w:val="both"/>
              <w:rPr>
                <w:rFonts w:ascii="Times New Roman" w:hAnsi="Times New Roman"/>
                <w:color w:val="000000"/>
                <w:sz w:val="24"/>
                <w:szCs w:val="24"/>
              </w:rPr>
            </w:pPr>
            <w:r w:rsidRPr="00883F10">
              <w:rPr>
                <w:rFonts w:ascii="Times New Roman" w:hAnsi="Times New Roman"/>
                <w:bCs/>
                <w:color w:val="000000"/>
                <w:sz w:val="24"/>
                <w:szCs w:val="24"/>
              </w:rPr>
              <w:t xml:space="preserve">Введение.  </w:t>
            </w:r>
            <w:r w:rsidRPr="00883F10">
              <w:rPr>
                <w:rFonts w:ascii="Times New Roman" w:hAnsi="Times New Roman"/>
                <w:sz w:val="24"/>
                <w:szCs w:val="24"/>
              </w:rPr>
              <w:t>Повторение основных вопросов курса химии 8 класса. Введение в курс химии 9 класс</w:t>
            </w:r>
            <w:r w:rsidRPr="00883F10">
              <w:rPr>
                <w:rFonts w:ascii="Times New Roman" w:hAnsi="Times New Roman"/>
                <w:bCs/>
                <w:color w:val="000000"/>
                <w:sz w:val="24"/>
                <w:szCs w:val="24"/>
              </w:rPr>
              <w:t xml:space="preserve"> </w:t>
            </w:r>
            <w:r>
              <w:rPr>
                <w:rFonts w:ascii="Times New Roman" w:hAnsi="Times New Roman"/>
                <w:bCs/>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ABCA199" w14:textId="77777777" w:rsidR="00F70BBE" w:rsidRPr="005B7FCD" w:rsidRDefault="00F70BBE" w:rsidP="00DF2401">
            <w:pPr>
              <w:pStyle w:val="Style3"/>
              <w:widowControl/>
              <w:spacing w:line="240" w:lineRule="auto"/>
              <w:jc w:val="center"/>
              <w:rPr>
                <w:rStyle w:val="FontStyle12"/>
                <w:rFonts w:ascii="Times New Roman" w:eastAsia="Arial" w:hAnsi="Times New Roman"/>
              </w:rPr>
            </w:pPr>
            <w:r w:rsidRPr="005B7FCD">
              <w:rPr>
                <w:rStyle w:val="FontStyle12"/>
                <w:rFonts w:ascii="Times New Roman" w:eastAsia="Arial" w:hAnsi="Times New Roman"/>
              </w:rPr>
              <w:t>9</w:t>
            </w:r>
          </w:p>
        </w:tc>
        <w:tc>
          <w:tcPr>
            <w:tcW w:w="1984" w:type="dxa"/>
            <w:tcBorders>
              <w:top w:val="single" w:sz="4" w:space="0" w:color="auto"/>
              <w:left w:val="single" w:sz="4" w:space="0" w:color="auto"/>
              <w:bottom w:val="single" w:sz="4" w:space="0" w:color="auto"/>
              <w:right w:val="single" w:sz="4" w:space="0" w:color="auto"/>
            </w:tcBorders>
          </w:tcPr>
          <w:p w14:paraId="4190373C" w14:textId="77777777" w:rsidR="00F70BBE" w:rsidRPr="005B7FCD" w:rsidRDefault="00F70BBE" w:rsidP="00DF2401">
            <w:pPr>
              <w:pStyle w:val="a3"/>
              <w:spacing w:after="0"/>
              <w:jc w:val="center"/>
            </w:pPr>
            <w:r w:rsidRPr="005B7FCD">
              <w:t>1</w:t>
            </w:r>
          </w:p>
        </w:tc>
        <w:tc>
          <w:tcPr>
            <w:tcW w:w="3544" w:type="dxa"/>
            <w:tcBorders>
              <w:top w:val="single" w:sz="4" w:space="0" w:color="auto"/>
              <w:left w:val="single" w:sz="4" w:space="0" w:color="auto"/>
              <w:bottom w:val="single" w:sz="4" w:space="0" w:color="auto"/>
              <w:right w:val="single" w:sz="4" w:space="0" w:color="auto"/>
            </w:tcBorders>
          </w:tcPr>
          <w:p w14:paraId="54A3CBAB"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bCs/>
                <w:sz w:val="24"/>
                <w:szCs w:val="24"/>
              </w:rPr>
              <w:t xml:space="preserve">  -</w:t>
            </w:r>
          </w:p>
        </w:tc>
      </w:tr>
      <w:tr w:rsidR="00F70BBE" w:rsidRPr="005B7FCD" w14:paraId="012EEFEF" w14:textId="77777777" w:rsidTr="00DF2401">
        <w:tc>
          <w:tcPr>
            <w:tcW w:w="1135" w:type="dxa"/>
            <w:tcBorders>
              <w:top w:val="single" w:sz="4" w:space="0" w:color="auto"/>
              <w:left w:val="single" w:sz="4" w:space="0" w:color="auto"/>
              <w:bottom w:val="single" w:sz="4" w:space="0" w:color="auto"/>
              <w:right w:val="single" w:sz="4" w:space="0" w:color="auto"/>
            </w:tcBorders>
          </w:tcPr>
          <w:p w14:paraId="03FFCE07" w14:textId="77777777" w:rsidR="00F70BBE" w:rsidRPr="005B7FCD" w:rsidRDefault="00F70BBE" w:rsidP="00DF2401">
            <w:pPr>
              <w:pStyle w:val="a3"/>
              <w:spacing w:after="0"/>
              <w:jc w:val="center"/>
            </w:pPr>
            <w:r w:rsidRPr="005B7FCD">
              <w:t>2</w:t>
            </w:r>
          </w:p>
        </w:tc>
        <w:tc>
          <w:tcPr>
            <w:tcW w:w="5670" w:type="dxa"/>
            <w:tcBorders>
              <w:top w:val="single" w:sz="4" w:space="0" w:color="auto"/>
              <w:left w:val="single" w:sz="4" w:space="0" w:color="auto"/>
              <w:bottom w:val="single" w:sz="4" w:space="0" w:color="auto"/>
              <w:right w:val="single" w:sz="4" w:space="0" w:color="auto"/>
            </w:tcBorders>
          </w:tcPr>
          <w:p w14:paraId="078F8DEE" w14:textId="77777777" w:rsidR="00F70BBE" w:rsidRPr="005B7FCD" w:rsidRDefault="00F70BBE" w:rsidP="00DF2401">
            <w:pPr>
              <w:pStyle w:val="Style4"/>
              <w:widowControl/>
              <w:rPr>
                <w:rStyle w:val="FontStyle12"/>
                <w:rFonts w:ascii="Times New Roman" w:eastAsia="Arial" w:hAnsi="Times New Roman"/>
              </w:rPr>
            </w:pPr>
            <w:r w:rsidRPr="005B7FCD">
              <w:rPr>
                <w:rStyle w:val="FontStyle12"/>
                <w:rFonts w:ascii="Times New Roman" w:eastAsia="Arial" w:hAnsi="Times New Roman"/>
              </w:rPr>
              <w:t>Металлы</w:t>
            </w:r>
          </w:p>
        </w:tc>
        <w:tc>
          <w:tcPr>
            <w:tcW w:w="1701" w:type="dxa"/>
            <w:tcBorders>
              <w:top w:val="single" w:sz="4" w:space="0" w:color="auto"/>
              <w:left w:val="single" w:sz="4" w:space="0" w:color="auto"/>
              <w:bottom w:val="single" w:sz="4" w:space="0" w:color="auto"/>
              <w:right w:val="single" w:sz="4" w:space="0" w:color="auto"/>
            </w:tcBorders>
          </w:tcPr>
          <w:p w14:paraId="29449D75" w14:textId="77777777" w:rsidR="00F70BBE" w:rsidRPr="005B7FCD" w:rsidRDefault="00F70BBE" w:rsidP="00DF2401">
            <w:pPr>
              <w:pStyle w:val="Style3"/>
              <w:widowControl/>
              <w:spacing w:line="240" w:lineRule="auto"/>
              <w:jc w:val="center"/>
              <w:rPr>
                <w:rStyle w:val="FontStyle12"/>
                <w:rFonts w:ascii="Times New Roman" w:eastAsia="Arial" w:hAnsi="Times New Roman"/>
              </w:rPr>
            </w:pPr>
            <w:r>
              <w:rPr>
                <w:rStyle w:val="FontStyle12"/>
                <w:rFonts w:ascii="Times New Roman" w:eastAsia="Arial" w:hAnsi="Times New Roman"/>
              </w:rPr>
              <w:t>19</w:t>
            </w:r>
          </w:p>
        </w:tc>
        <w:tc>
          <w:tcPr>
            <w:tcW w:w="1984" w:type="dxa"/>
            <w:tcBorders>
              <w:top w:val="single" w:sz="4" w:space="0" w:color="auto"/>
              <w:left w:val="single" w:sz="4" w:space="0" w:color="auto"/>
              <w:bottom w:val="single" w:sz="4" w:space="0" w:color="auto"/>
              <w:right w:val="single" w:sz="4" w:space="0" w:color="auto"/>
            </w:tcBorders>
          </w:tcPr>
          <w:p w14:paraId="48595B9C" w14:textId="77777777" w:rsidR="00F70BBE" w:rsidRPr="005B7FCD" w:rsidRDefault="00F70BBE" w:rsidP="00DF2401">
            <w:pPr>
              <w:pStyle w:val="a3"/>
              <w:spacing w:after="0"/>
              <w:jc w:val="center"/>
            </w:pPr>
            <w:r w:rsidRPr="005B7FCD">
              <w:t>1</w:t>
            </w:r>
          </w:p>
        </w:tc>
        <w:tc>
          <w:tcPr>
            <w:tcW w:w="3544" w:type="dxa"/>
            <w:tcBorders>
              <w:top w:val="single" w:sz="4" w:space="0" w:color="auto"/>
              <w:left w:val="single" w:sz="4" w:space="0" w:color="auto"/>
              <w:bottom w:val="single" w:sz="4" w:space="0" w:color="auto"/>
              <w:right w:val="single" w:sz="4" w:space="0" w:color="auto"/>
            </w:tcBorders>
          </w:tcPr>
          <w:p w14:paraId="271C3BCD"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bCs/>
                <w:sz w:val="24"/>
                <w:szCs w:val="24"/>
              </w:rPr>
              <w:t>3</w:t>
            </w:r>
          </w:p>
        </w:tc>
      </w:tr>
      <w:tr w:rsidR="00F70BBE" w:rsidRPr="005B7FCD" w14:paraId="5A0F8FD9" w14:textId="77777777" w:rsidTr="00DF2401">
        <w:tc>
          <w:tcPr>
            <w:tcW w:w="1135" w:type="dxa"/>
            <w:tcBorders>
              <w:top w:val="single" w:sz="4" w:space="0" w:color="auto"/>
              <w:left w:val="single" w:sz="4" w:space="0" w:color="auto"/>
              <w:bottom w:val="single" w:sz="4" w:space="0" w:color="auto"/>
              <w:right w:val="single" w:sz="4" w:space="0" w:color="auto"/>
            </w:tcBorders>
          </w:tcPr>
          <w:p w14:paraId="00B749BE" w14:textId="77777777" w:rsidR="00F70BBE" w:rsidRPr="005B7FCD" w:rsidRDefault="00F70BBE" w:rsidP="00DF2401">
            <w:pPr>
              <w:pStyle w:val="a3"/>
              <w:spacing w:after="0"/>
              <w:jc w:val="center"/>
            </w:pPr>
            <w:r w:rsidRPr="005B7FCD">
              <w:t>3</w:t>
            </w:r>
          </w:p>
        </w:tc>
        <w:tc>
          <w:tcPr>
            <w:tcW w:w="5670" w:type="dxa"/>
            <w:tcBorders>
              <w:top w:val="single" w:sz="4" w:space="0" w:color="auto"/>
              <w:left w:val="single" w:sz="4" w:space="0" w:color="auto"/>
              <w:bottom w:val="single" w:sz="4" w:space="0" w:color="auto"/>
              <w:right w:val="single" w:sz="4" w:space="0" w:color="auto"/>
            </w:tcBorders>
          </w:tcPr>
          <w:p w14:paraId="1294AE0F" w14:textId="77777777" w:rsidR="00F70BBE" w:rsidRPr="005B7FCD" w:rsidRDefault="00F70BBE" w:rsidP="00DF2401">
            <w:pPr>
              <w:pStyle w:val="Style3"/>
              <w:widowControl/>
              <w:spacing w:line="240" w:lineRule="auto"/>
              <w:rPr>
                <w:rStyle w:val="FontStyle11"/>
                <w:rFonts w:eastAsia="Calibri"/>
              </w:rPr>
            </w:pPr>
            <w:r w:rsidRPr="005B7FCD">
              <w:rPr>
                <w:rStyle w:val="FontStyle11"/>
                <w:rFonts w:eastAsia="Calibri"/>
              </w:rPr>
              <w:t>Неметаллы</w:t>
            </w:r>
          </w:p>
        </w:tc>
        <w:tc>
          <w:tcPr>
            <w:tcW w:w="1701" w:type="dxa"/>
            <w:tcBorders>
              <w:top w:val="single" w:sz="4" w:space="0" w:color="auto"/>
              <w:left w:val="single" w:sz="4" w:space="0" w:color="auto"/>
              <w:bottom w:val="single" w:sz="4" w:space="0" w:color="auto"/>
              <w:right w:val="single" w:sz="4" w:space="0" w:color="auto"/>
            </w:tcBorders>
          </w:tcPr>
          <w:p w14:paraId="6CE61E9E" w14:textId="77777777" w:rsidR="00F70BBE" w:rsidRPr="005B7FCD" w:rsidRDefault="00F70BBE" w:rsidP="00DF2401">
            <w:pPr>
              <w:pStyle w:val="Style3"/>
              <w:widowControl/>
              <w:spacing w:line="240" w:lineRule="auto"/>
              <w:jc w:val="center"/>
              <w:rPr>
                <w:rStyle w:val="FontStyle12"/>
                <w:rFonts w:ascii="Times New Roman" w:eastAsia="Arial" w:hAnsi="Times New Roman"/>
              </w:rPr>
            </w:pPr>
            <w:r w:rsidRPr="005B7FCD">
              <w:rPr>
                <w:rStyle w:val="FontStyle12"/>
                <w:rFonts w:ascii="Times New Roman" w:eastAsia="Arial" w:hAnsi="Times New Roman"/>
              </w:rPr>
              <w:t>23</w:t>
            </w:r>
          </w:p>
        </w:tc>
        <w:tc>
          <w:tcPr>
            <w:tcW w:w="1984" w:type="dxa"/>
            <w:tcBorders>
              <w:top w:val="single" w:sz="4" w:space="0" w:color="auto"/>
              <w:left w:val="single" w:sz="4" w:space="0" w:color="auto"/>
              <w:bottom w:val="single" w:sz="4" w:space="0" w:color="auto"/>
              <w:right w:val="single" w:sz="4" w:space="0" w:color="auto"/>
            </w:tcBorders>
          </w:tcPr>
          <w:p w14:paraId="5331888C" w14:textId="77777777" w:rsidR="00F70BBE" w:rsidRPr="005B7FCD" w:rsidRDefault="00F70BBE" w:rsidP="00DF2401">
            <w:pPr>
              <w:pStyle w:val="a3"/>
              <w:spacing w:after="0"/>
              <w:jc w:val="center"/>
            </w:pPr>
            <w:r w:rsidRPr="005B7FCD">
              <w:t>1</w:t>
            </w:r>
          </w:p>
        </w:tc>
        <w:tc>
          <w:tcPr>
            <w:tcW w:w="3544" w:type="dxa"/>
            <w:tcBorders>
              <w:top w:val="single" w:sz="4" w:space="0" w:color="auto"/>
              <w:left w:val="single" w:sz="4" w:space="0" w:color="auto"/>
              <w:bottom w:val="single" w:sz="4" w:space="0" w:color="auto"/>
              <w:right w:val="single" w:sz="4" w:space="0" w:color="auto"/>
            </w:tcBorders>
          </w:tcPr>
          <w:p w14:paraId="2E504FBB"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bCs/>
                <w:sz w:val="24"/>
                <w:szCs w:val="24"/>
              </w:rPr>
              <w:t>2</w:t>
            </w:r>
          </w:p>
        </w:tc>
      </w:tr>
      <w:tr w:rsidR="00F70BBE" w:rsidRPr="005B7FCD" w14:paraId="674DF78E" w14:textId="77777777" w:rsidTr="00DF2401">
        <w:trPr>
          <w:trHeight w:val="285"/>
        </w:trPr>
        <w:tc>
          <w:tcPr>
            <w:tcW w:w="1135" w:type="dxa"/>
            <w:tcBorders>
              <w:top w:val="single" w:sz="4" w:space="0" w:color="auto"/>
              <w:left w:val="single" w:sz="4" w:space="0" w:color="auto"/>
              <w:bottom w:val="single" w:sz="4" w:space="0" w:color="auto"/>
              <w:right w:val="single" w:sz="4" w:space="0" w:color="auto"/>
            </w:tcBorders>
          </w:tcPr>
          <w:p w14:paraId="220E6CA6" w14:textId="77777777" w:rsidR="00F70BBE" w:rsidRPr="005B7FCD" w:rsidRDefault="00F70BBE" w:rsidP="00DF2401">
            <w:pPr>
              <w:pStyle w:val="a3"/>
              <w:spacing w:after="0"/>
              <w:jc w:val="center"/>
            </w:pPr>
            <w:r w:rsidRPr="005B7FCD">
              <w:t>4</w:t>
            </w:r>
          </w:p>
        </w:tc>
        <w:tc>
          <w:tcPr>
            <w:tcW w:w="5670" w:type="dxa"/>
            <w:tcBorders>
              <w:top w:val="single" w:sz="4" w:space="0" w:color="auto"/>
              <w:left w:val="single" w:sz="4" w:space="0" w:color="auto"/>
              <w:bottom w:val="single" w:sz="4" w:space="0" w:color="auto"/>
              <w:right w:val="single" w:sz="4" w:space="0" w:color="auto"/>
            </w:tcBorders>
          </w:tcPr>
          <w:p w14:paraId="1E6AD69A" w14:textId="77777777" w:rsidR="00F70BBE" w:rsidRPr="005B7FCD" w:rsidRDefault="00F70BBE" w:rsidP="00DF2401">
            <w:pPr>
              <w:pStyle w:val="Style4"/>
              <w:widowControl/>
              <w:rPr>
                <w:rStyle w:val="FontStyle12"/>
                <w:rFonts w:ascii="Times New Roman" w:eastAsia="Arial" w:hAnsi="Times New Roman"/>
              </w:rPr>
            </w:pPr>
            <w:r w:rsidRPr="005B7FCD">
              <w:rPr>
                <w:rStyle w:val="FontStyle12"/>
                <w:rFonts w:ascii="Times New Roman" w:eastAsia="Arial" w:hAnsi="Times New Roman"/>
              </w:rPr>
              <w:t>Органические вещества</w:t>
            </w:r>
          </w:p>
        </w:tc>
        <w:tc>
          <w:tcPr>
            <w:tcW w:w="1701" w:type="dxa"/>
            <w:tcBorders>
              <w:top w:val="single" w:sz="4" w:space="0" w:color="auto"/>
              <w:left w:val="single" w:sz="4" w:space="0" w:color="auto"/>
              <w:bottom w:val="single" w:sz="4" w:space="0" w:color="auto"/>
              <w:right w:val="single" w:sz="4" w:space="0" w:color="auto"/>
            </w:tcBorders>
          </w:tcPr>
          <w:p w14:paraId="03B79190" w14:textId="77777777" w:rsidR="00F70BBE" w:rsidRPr="005B7FCD" w:rsidRDefault="00F70BBE" w:rsidP="00DF2401">
            <w:pPr>
              <w:pStyle w:val="Style3"/>
              <w:widowControl/>
              <w:spacing w:line="240" w:lineRule="auto"/>
              <w:jc w:val="center"/>
              <w:rPr>
                <w:rStyle w:val="FontStyle12"/>
                <w:rFonts w:ascii="Times New Roman" w:eastAsia="Arial" w:hAnsi="Times New Roman"/>
              </w:rPr>
            </w:pPr>
            <w:r w:rsidRPr="005B7FCD">
              <w:rPr>
                <w:rStyle w:val="FontStyle12"/>
                <w:rFonts w:ascii="Times New Roman" w:eastAsia="Arial" w:hAnsi="Times New Roman"/>
              </w:rPr>
              <w:t>1</w:t>
            </w:r>
            <w:r>
              <w:rPr>
                <w:rStyle w:val="FontStyle12"/>
                <w:rFonts w:ascii="Times New Roman" w:eastAsia="Arial" w:hAnsi="Times New Roman"/>
              </w:rPr>
              <w:t>0</w:t>
            </w:r>
          </w:p>
        </w:tc>
        <w:tc>
          <w:tcPr>
            <w:tcW w:w="1984" w:type="dxa"/>
            <w:tcBorders>
              <w:top w:val="single" w:sz="4" w:space="0" w:color="auto"/>
              <w:left w:val="single" w:sz="4" w:space="0" w:color="auto"/>
              <w:bottom w:val="single" w:sz="4" w:space="0" w:color="auto"/>
              <w:right w:val="single" w:sz="4" w:space="0" w:color="auto"/>
            </w:tcBorders>
          </w:tcPr>
          <w:p w14:paraId="3457FCF5" w14:textId="77777777" w:rsidR="00F70BBE" w:rsidRPr="005B7FCD" w:rsidRDefault="00F70BBE" w:rsidP="00DF2401">
            <w:pPr>
              <w:pStyle w:val="a3"/>
              <w:spacing w:after="0"/>
              <w:jc w:val="center"/>
            </w:pPr>
            <w:r>
              <w:t>1</w:t>
            </w:r>
          </w:p>
        </w:tc>
        <w:tc>
          <w:tcPr>
            <w:tcW w:w="3544" w:type="dxa"/>
            <w:tcBorders>
              <w:top w:val="single" w:sz="4" w:space="0" w:color="auto"/>
              <w:left w:val="single" w:sz="4" w:space="0" w:color="auto"/>
              <w:bottom w:val="single" w:sz="4" w:space="0" w:color="auto"/>
              <w:right w:val="single" w:sz="4" w:space="0" w:color="auto"/>
            </w:tcBorders>
          </w:tcPr>
          <w:p w14:paraId="2E900CF6"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bCs/>
                <w:sz w:val="24"/>
                <w:szCs w:val="24"/>
              </w:rPr>
              <w:t>-</w:t>
            </w:r>
          </w:p>
        </w:tc>
      </w:tr>
      <w:tr w:rsidR="00F70BBE" w:rsidRPr="005B7FCD" w14:paraId="01D5E69A" w14:textId="77777777" w:rsidTr="00DF2401">
        <w:trPr>
          <w:trHeight w:val="270"/>
        </w:trPr>
        <w:tc>
          <w:tcPr>
            <w:tcW w:w="1135" w:type="dxa"/>
            <w:tcBorders>
              <w:top w:val="single" w:sz="4" w:space="0" w:color="auto"/>
              <w:left w:val="single" w:sz="4" w:space="0" w:color="auto"/>
              <w:bottom w:val="single" w:sz="4" w:space="0" w:color="auto"/>
              <w:right w:val="single" w:sz="4" w:space="0" w:color="auto"/>
            </w:tcBorders>
          </w:tcPr>
          <w:p w14:paraId="351EF9A6" w14:textId="77777777" w:rsidR="00F70BBE" w:rsidRPr="005B7FCD" w:rsidRDefault="00F70BBE" w:rsidP="00DF2401">
            <w:pPr>
              <w:pStyle w:val="a3"/>
              <w:spacing w:after="0"/>
              <w:jc w:val="center"/>
            </w:pPr>
            <w:r>
              <w:t>5</w:t>
            </w:r>
          </w:p>
        </w:tc>
        <w:tc>
          <w:tcPr>
            <w:tcW w:w="5670" w:type="dxa"/>
            <w:tcBorders>
              <w:top w:val="single" w:sz="4" w:space="0" w:color="auto"/>
              <w:left w:val="single" w:sz="4" w:space="0" w:color="auto"/>
              <w:bottom w:val="single" w:sz="4" w:space="0" w:color="auto"/>
              <w:right w:val="single" w:sz="4" w:space="0" w:color="auto"/>
            </w:tcBorders>
          </w:tcPr>
          <w:p w14:paraId="005C20D6" w14:textId="77777777" w:rsidR="00F70BBE" w:rsidRPr="005B7FCD" w:rsidRDefault="00F70BBE" w:rsidP="00DF2401">
            <w:pPr>
              <w:pStyle w:val="Style4"/>
              <w:rPr>
                <w:rStyle w:val="FontStyle12"/>
                <w:rFonts w:ascii="Times New Roman" w:eastAsia="Arial" w:hAnsi="Times New Roman"/>
              </w:rPr>
            </w:pPr>
            <w:r>
              <w:rPr>
                <w:rStyle w:val="FontStyle12"/>
                <w:rFonts w:ascii="Times New Roman" w:eastAsia="Arial" w:hAnsi="Times New Roman"/>
              </w:rPr>
              <w:t>Химия и жизнь</w:t>
            </w:r>
          </w:p>
        </w:tc>
        <w:tc>
          <w:tcPr>
            <w:tcW w:w="1701" w:type="dxa"/>
            <w:tcBorders>
              <w:top w:val="single" w:sz="4" w:space="0" w:color="auto"/>
              <w:left w:val="single" w:sz="4" w:space="0" w:color="auto"/>
              <w:bottom w:val="single" w:sz="4" w:space="0" w:color="auto"/>
              <w:right w:val="single" w:sz="4" w:space="0" w:color="auto"/>
            </w:tcBorders>
          </w:tcPr>
          <w:p w14:paraId="696468D0" w14:textId="77777777" w:rsidR="00F70BBE" w:rsidRPr="005B7FCD" w:rsidRDefault="00F70BBE" w:rsidP="00DF2401">
            <w:pPr>
              <w:pStyle w:val="Style3"/>
              <w:spacing w:line="240" w:lineRule="auto"/>
              <w:jc w:val="center"/>
              <w:rPr>
                <w:rStyle w:val="FontStyle12"/>
                <w:rFonts w:ascii="Times New Roman" w:eastAsia="Arial" w:hAnsi="Times New Roman"/>
              </w:rPr>
            </w:pPr>
            <w:r>
              <w:rPr>
                <w:rStyle w:val="FontStyle12"/>
                <w:rFonts w:ascii="Times New Roman" w:eastAsia="Arial" w:hAnsi="Times New Roman"/>
              </w:rPr>
              <w:t>4</w:t>
            </w:r>
          </w:p>
        </w:tc>
        <w:tc>
          <w:tcPr>
            <w:tcW w:w="1984" w:type="dxa"/>
            <w:tcBorders>
              <w:top w:val="single" w:sz="4" w:space="0" w:color="auto"/>
              <w:left w:val="single" w:sz="4" w:space="0" w:color="auto"/>
              <w:bottom w:val="single" w:sz="4" w:space="0" w:color="auto"/>
              <w:right w:val="single" w:sz="4" w:space="0" w:color="auto"/>
            </w:tcBorders>
          </w:tcPr>
          <w:p w14:paraId="4C15E0CF" w14:textId="77777777" w:rsidR="00F70BBE" w:rsidRDefault="00F70BBE" w:rsidP="00DF2401">
            <w:pPr>
              <w:pStyle w:val="a3"/>
              <w:spacing w:after="0"/>
              <w:jc w:val="center"/>
            </w:pPr>
          </w:p>
        </w:tc>
        <w:tc>
          <w:tcPr>
            <w:tcW w:w="3544" w:type="dxa"/>
            <w:tcBorders>
              <w:top w:val="single" w:sz="4" w:space="0" w:color="auto"/>
              <w:left w:val="single" w:sz="4" w:space="0" w:color="auto"/>
              <w:bottom w:val="single" w:sz="4" w:space="0" w:color="auto"/>
              <w:right w:val="single" w:sz="4" w:space="0" w:color="auto"/>
            </w:tcBorders>
          </w:tcPr>
          <w:p w14:paraId="7E5E46FA" w14:textId="77777777" w:rsidR="00F70BBE" w:rsidRPr="005B7FCD" w:rsidRDefault="00F70BBE" w:rsidP="00DF2401">
            <w:pPr>
              <w:tabs>
                <w:tab w:val="left" w:pos="562"/>
              </w:tabs>
              <w:spacing w:after="0" w:line="240" w:lineRule="auto"/>
              <w:rPr>
                <w:rFonts w:ascii="Times New Roman" w:hAnsi="Times New Roman"/>
                <w:bCs/>
                <w:sz w:val="24"/>
                <w:szCs w:val="24"/>
              </w:rPr>
            </w:pPr>
          </w:p>
        </w:tc>
      </w:tr>
      <w:tr w:rsidR="00F70BBE" w:rsidRPr="005B7FCD" w14:paraId="7B5D45BD" w14:textId="77777777" w:rsidTr="00DF2401">
        <w:tc>
          <w:tcPr>
            <w:tcW w:w="1135" w:type="dxa"/>
            <w:tcBorders>
              <w:top w:val="single" w:sz="4" w:space="0" w:color="auto"/>
              <w:left w:val="single" w:sz="4" w:space="0" w:color="auto"/>
              <w:bottom w:val="single" w:sz="4" w:space="0" w:color="auto"/>
              <w:right w:val="single" w:sz="4" w:space="0" w:color="auto"/>
            </w:tcBorders>
          </w:tcPr>
          <w:p w14:paraId="05FC4624" w14:textId="77777777" w:rsidR="00F70BBE" w:rsidRPr="005B7FCD" w:rsidRDefault="00F70BBE" w:rsidP="00DF2401">
            <w:pPr>
              <w:pStyle w:val="a3"/>
              <w:spacing w:after="0"/>
              <w:jc w:val="center"/>
            </w:pPr>
            <w:r>
              <w:t>6</w:t>
            </w:r>
          </w:p>
        </w:tc>
        <w:tc>
          <w:tcPr>
            <w:tcW w:w="5670" w:type="dxa"/>
            <w:tcBorders>
              <w:top w:val="single" w:sz="4" w:space="0" w:color="auto"/>
              <w:left w:val="single" w:sz="4" w:space="0" w:color="auto"/>
              <w:bottom w:val="single" w:sz="4" w:space="0" w:color="auto"/>
              <w:right w:val="single" w:sz="4" w:space="0" w:color="auto"/>
            </w:tcBorders>
          </w:tcPr>
          <w:p w14:paraId="3A1B7C4B" w14:textId="77777777" w:rsidR="00F70BBE" w:rsidRPr="005B7FCD" w:rsidRDefault="00F70BBE" w:rsidP="00DF2401">
            <w:pPr>
              <w:pStyle w:val="Style3"/>
              <w:widowControl/>
              <w:spacing w:line="240" w:lineRule="auto"/>
              <w:rPr>
                <w:rStyle w:val="FontStyle11"/>
                <w:rFonts w:eastAsia="Calibri"/>
              </w:rPr>
            </w:pPr>
            <w:r w:rsidRPr="005B7FCD">
              <w:rPr>
                <w:rStyle w:val="FontStyle11"/>
                <w:rFonts w:eastAsia="Calibri"/>
              </w:rPr>
              <w:t>Обобщение знаний по химии за курс основной школы.</w:t>
            </w:r>
          </w:p>
        </w:tc>
        <w:tc>
          <w:tcPr>
            <w:tcW w:w="1701" w:type="dxa"/>
            <w:tcBorders>
              <w:top w:val="single" w:sz="4" w:space="0" w:color="auto"/>
              <w:left w:val="single" w:sz="4" w:space="0" w:color="auto"/>
              <w:bottom w:val="single" w:sz="4" w:space="0" w:color="auto"/>
              <w:right w:val="single" w:sz="4" w:space="0" w:color="auto"/>
            </w:tcBorders>
          </w:tcPr>
          <w:p w14:paraId="4B7C0FF8" w14:textId="77777777" w:rsidR="00F70BBE" w:rsidRPr="005B7FCD" w:rsidRDefault="00F70BBE" w:rsidP="00DF2401">
            <w:pPr>
              <w:pStyle w:val="Style3"/>
              <w:widowControl/>
              <w:spacing w:line="240" w:lineRule="auto"/>
              <w:jc w:val="center"/>
              <w:rPr>
                <w:rStyle w:val="FontStyle12"/>
                <w:rFonts w:ascii="Times New Roman" w:eastAsia="Arial" w:hAnsi="Times New Roman"/>
              </w:rPr>
            </w:pPr>
            <w:r>
              <w:rPr>
                <w:rStyle w:val="FontStyle12"/>
                <w:rFonts w:ascii="Times New Roman" w:eastAsia="Arial" w:hAnsi="Times New Roman"/>
              </w:rPr>
              <w:t>3</w:t>
            </w:r>
          </w:p>
        </w:tc>
        <w:tc>
          <w:tcPr>
            <w:tcW w:w="1984" w:type="dxa"/>
            <w:tcBorders>
              <w:top w:val="single" w:sz="4" w:space="0" w:color="auto"/>
              <w:left w:val="single" w:sz="4" w:space="0" w:color="auto"/>
              <w:bottom w:val="single" w:sz="4" w:space="0" w:color="auto"/>
              <w:right w:val="single" w:sz="4" w:space="0" w:color="auto"/>
            </w:tcBorders>
          </w:tcPr>
          <w:p w14:paraId="717D79A1" w14:textId="77777777" w:rsidR="00F70BBE" w:rsidRPr="005B7FCD" w:rsidRDefault="00F70BBE" w:rsidP="00DF2401">
            <w:pPr>
              <w:pStyle w:val="a3"/>
              <w:spacing w:after="0"/>
              <w:jc w:val="center"/>
              <w:rPr>
                <w:lang w:val="en-US"/>
              </w:rPr>
            </w:pPr>
            <w:r w:rsidRPr="005B7FCD">
              <w:t>1</w:t>
            </w:r>
          </w:p>
        </w:tc>
        <w:tc>
          <w:tcPr>
            <w:tcW w:w="3544" w:type="dxa"/>
            <w:tcBorders>
              <w:top w:val="single" w:sz="4" w:space="0" w:color="auto"/>
              <w:left w:val="single" w:sz="4" w:space="0" w:color="auto"/>
              <w:bottom w:val="single" w:sz="4" w:space="0" w:color="auto"/>
              <w:right w:val="single" w:sz="4" w:space="0" w:color="auto"/>
            </w:tcBorders>
          </w:tcPr>
          <w:p w14:paraId="75AFFBD6" w14:textId="77777777" w:rsidR="00F70BBE" w:rsidRPr="005B7FCD" w:rsidRDefault="00F70BBE" w:rsidP="00DF2401">
            <w:pPr>
              <w:tabs>
                <w:tab w:val="left" w:pos="562"/>
              </w:tabs>
              <w:spacing w:after="0" w:line="240" w:lineRule="auto"/>
              <w:rPr>
                <w:rFonts w:ascii="Times New Roman" w:hAnsi="Times New Roman"/>
                <w:bCs/>
                <w:sz w:val="24"/>
                <w:szCs w:val="24"/>
              </w:rPr>
            </w:pPr>
            <w:r w:rsidRPr="005B7FCD">
              <w:rPr>
                <w:rFonts w:ascii="Times New Roman" w:hAnsi="Times New Roman"/>
                <w:bCs/>
                <w:sz w:val="24"/>
                <w:szCs w:val="24"/>
              </w:rPr>
              <w:t>-</w:t>
            </w:r>
          </w:p>
        </w:tc>
      </w:tr>
      <w:tr w:rsidR="00F70BBE" w:rsidRPr="005B7FCD" w14:paraId="26A4240A" w14:textId="77777777" w:rsidTr="00DF2401">
        <w:tc>
          <w:tcPr>
            <w:tcW w:w="1135" w:type="dxa"/>
            <w:tcBorders>
              <w:top w:val="single" w:sz="4" w:space="0" w:color="auto"/>
              <w:left w:val="single" w:sz="4" w:space="0" w:color="auto"/>
              <w:bottom w:val="single" w:sz="4" w:space="0" w:color="auto"/>
              <w:right w:val="single" w:sz="4" w:space="0" w:color="auto"/>
            </w:tcBorders>
          </w:tcPr>
          <w:p w14:paraId="44494D62" w14:textId="77777777" w:rsidR="00F70BBE" w:rsidRPr="005B7FCD" w:rsidRDefault="00F70BBE" w:rsidP="00DF2401">
            <w:pPr>
              <w:pStyle w:val="a3"/>
              <w:spacing w:after="0"/>
              <w:jc w:val="center"/>
            </w:pPr>
            <w:r>
              <w:t>7</w:t>
            </w:r>
          </w:p>
        </w:tc>
        <w:tc>
          <w:tcPr>
            <w:tcW w:w="5670" w:type="dxa"/>
            <w:tcBorders>
              <w:top w:val="single" w:sz="4" w:space="0" w:color="auto"/>
              <w:left w:val="single" w:sz="4" w:space="0" w:color="auto"/>
              <w:bottom w:val="single" w:sz="4" w:space="0" w:color="auto"/>
              <w:right w:val="single" w:sz="4" w:space="0" w:color="auto"/>
            </w:tcBorders>
          </w:tcPr>
          <w:p w14:paraId="4B2A8DD4" w14:textId="77777777" w:rsidR="00F70BBE" w:rsidRPr="005B7FCD" w:rsidRDefault="00F70BBE" w:rsidP="00DF2401">
            <w:pPr>
              <w:pStyle w:val="Style4"/>
              <w:widowControl/>
              <w:ind w:left="854"/>
              <w:rPr>
                <w:rStyle w:val="FontStyle12"/>
                <w:rFonts w:ascii="Times New Roman" w:eastAsia="Arial" w:hAnsi="Times New Roman"/>
              </w:rPr>
            </w:pPr>
            <w:r w:rsidRPr="005B7FCD">
              <w:rPr>
                <w:rStyle w:val="FontStyle12"/>
                <w:rFonts w:ascii="Times New Roman" w:eastAsia="Arial" w:hAnsi="Times New Roman"/>
              </w:rPr>
              <w:t>Итого</w:t>
            </w:r>
          </w:p>
        </w:tc>
        <w:tc>
          <w:tcPr>
            <w:tcW w:w="1701" w:type="dxa"/>
            <w:tcBorders>
              <w:top w:val="single" w:sz="4" w:space="0" w:color="auto"/>
              <w:left w:val="single" w:sz="4" w:space="0" w:color="auto"/>
              <w:bottom w:val="single" w:sz="4" w:space="0" w:color="auto"/>
              <w:right w:val="single" w:sz="4" w:space="0" w:color="auto"/>
            </w:tcBorders>
          </w:tcPr>
          <w:p w14:paraId="3A8FE711" w14:textId="77777777" w:rsidR="00F70BBE" w:rsidRPr="005B7FCD" w:rsidRDefault="00F70BBE" w:rsidP="00DF2401">
            <w:pPr>
              <w:pStyle w:val="Style3"/>
              <w:widowControl/>
              <w:spacing w:line="240" w:lineRule="auto"/>
              <w:jc w:val="center"/>
              <w:rPr>
                <w:rStyle w:val="FontStyle12"/>
                <w:rFonts w:ascii="Times New Roman" w:eastAsia="Arial" w:hAnsi="Times New Roman"/>
              </w:rPr>
            </w:pPr>
            <w:r w:rsidRPr="005B7FCD">
              <w:rPr>
                <w:rStyle w:val="FontStyle12"/>
                <w:rFonts w:ascii="Times New Roman" w:eastAsia="Arial" w:hAnsi="Times New Roman"/>
              </w:rPr>
              <w:t>68</w:t>
            </w:r>
          </w:p>
        </w:tc>
        <w:tc>
          <w:tcPr>
            <w:tcW w:w="1984" w:type="dxa"/>
            <w:tcBorders>
              <w:top w:val="single" w:sz="4" w:space="0" w:color="auto"/>
              <w:left w:val="single" w:sz="4" w:space="0" w:color="auto"/>
              <w:bottom w:val="single" w:sz="4" w:space="0" w:color="auto"/>
              <w:right w:val="single" w:sz="4" w:space="0" w:color="auto"/>
            </w:tcBorders>
          </w:tcPr>
          <w:p w14:paraId="3DA043FA" w14:textId="77777777" w:rsidR="00F70BBE" w:rsidRPr="005B7FCD" w:rsidRDefault="00F70BBE" w:rsidP="00DF2401">
            <w:pPr>
              <w:pStyle w:val="Style3"/>
              <w:widowControl/>
              <w:spacing w:line="240" w:lineRule="auto"/>
              <w:jc w:val="center"/>
              <w:rPr>
                <w:rStyle w:val="FontStyle12"/>
                <w:rFonts w:ascii="Times New Roman" w:eastAsia="Arial" w:hAnsi="Times New Roman"/>
              </w:rPr>
            </w:pPr>
            <w:r>
              <w:rPr>
                <w:rStyle w:val="FontStyle12"/>
                <w:rFonts w:ascii="Times New Roman" w:eastAsia="Arial" w:hAnsi="Times New Roman"/>
              </w:rPr>
              <w:t>5</w:t>
            </w:r>
          </w:p>
        </w:tc>
        <w:tc>
          <w:tcPr>
            <w:tcW w:w="3544" w:type="dxa"/>
            <w:tcBorders>
              <w:top w:val="single" w:sz="4" w:space="0" w:color="auto"/>
              <w:left w:val="single" w:sz="4" w:space="0" w:color="auto"/>
              <w:bottom w:val="single" w:sz="4" w:space="0" w:color="auto"/>
              <w:right w:val="single" w:sz="4" w:space="0" w:color="auto"/>
            </w:tcBorders>
          </w:tcPr>
          <w:p w14:paraId="485CAEA1" w14:textId="77777777" w:rsidR="00F70BBE" w:rsidRPr="005B7FCD" w:rsidRDefault="00F70BBE" w:rsidP="00DF2401">
            <w:pPr>
              <w:pStyle w:val="Style3"/>
              <w:widowControl/>
              <w:spacing w:line="240" w:lineRule="auto"/>
              <w:rPr>
                <w:rStyle w:val="FontStyle12"/>
                <w:rFonts w:ascii="Times New Roman" w:eastAsia="Arial" w:hAnsi="Times New Roman"/>
              </w:rPr>
            </w:pPr>
            <w:r w:rsidRPr="005B7FCD">
              <w:rPr>
                <w:rStyle w:val="FontStyle12"/>
                <w:rFonts w:ascii="Times New Roman" w:eastAsia="Arial" w:hAnsi="Times New Roman"/>
              </w:rPr>
              <w:t>5</w:t>
            </w:r>
          </w:p>
        </w:tc>
      </w:tr>
    </w:tbl>
    <w:p w14:paraId="02076D67" w14:textId="77777777" w:rsidR="00F70BBE" w:rsidRDefault="00F70BBE" w:rsidP="00F70BBE">
      <w:pPr>
        <w:spacing w:after="0" w:line="240" w:lineRule="auto"/>
        <w:jc w:val="both"/>
        <w:rPr>
          <w:rFonts w:ascii="Times New Roman" w:eastAsia="Times New Roman" w:hAnsi="Times New Roman"/>
          <w:b/>
          <w:bCs/>
          <w:color w:val="000000"/>
          <w:sz w:val="24"/>
          <w:szCs w:val="24"/>
          <w:lang w:eastAsia="ru-RU"/>
        </w:rPr>
      </w:pPr>
    </w:p>
    <w:p w14:paraId="71FCACC1" w14:textId="77777777" w:rsidR="00F70BBE" w:rsidRDefault="00F70BBE" w:rsidP="00F70BBE">
      <w:pPr>
        <w:autoSpaceDE w:val="0"/>
        <w:autoSpaceDN w:val="0"/>
        <w:adjustRightInd w:val="0"/>
        <w:spacing w:before="240" w:after="180" w:line="252" w:lineRule="auto"/>
        <w:jc w:val="center"/>
        <w:rPr>
          <w:rFonts w:ascii="Times New Roman" w:hAnsi="Times New Roman" w:cs="Times New Roman"/>
          <w:b/>
        </w:rPr>
      </w:pPr>
    </w:p>
    <w:sectPr w:rsidR="00F70BBE" w:rsidSect="0069224D">
      <w:pgSz w:w="16838" w:h="11906" w:orient="landscape"/>
      <w:pgMar w:top="709" w:right="850" w:bottom="1134" w:left="1276" w:header="720"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447C"/>
    <w:multiLevelType w:val="hybridMultilevel"/>
    <w:tmpl w:val="24368D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F64B0"/>
    <w:multiLevelType w:val="hybridMultilevel"/>
    <w:tmpl w:val="11E4C2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0253D5"/>
    <w:multiLevelType w:val="hybridMultilevel"/>
    <w:tmpl w:val="A6CA1B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97921"/>
    <w:multiLevelType w:val="hybridMultilevel"/>
    <w:tmpl w:val="B766780A"/>
    <w:lvl w:ilvl="0" w:tplc="5A4A63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DF7C2E"/>
    <w:multiLevelType w:val="hybridMultilevel"/>
    <w:tmpl w:val="8F760B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5F798B"/>
    <w:multiLevelType w:val="hybridMultilevel"/>
    <w:tmpl w:val="93FA6948"/>
    <w:lvl w:ilvl="0" w:tplc="5A4A63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884DE3"/>
    <w:multiLevelType w:val="hybridMultilevel"/>
    <w:tmpl w:val="898E73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F10EB9"/>
    <w:multiLevelType w:val="hybridMultilevel"/>
    <w:tmpl w:val="48764E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2862ED"/>
    <w:multiLevelType w:val="hybridMultilevel"/>
    <w:tmpl w:val="D6D687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DF350D"/>
    <w:multiLevelType w:val="hybridMultilevel"/>
    <w:tmpl w:val="6F9C1112"/>
    <w:lvl w:ilvl="0" w:tplc="0419000B">
      <w:start w:val="1"/>
      <w:numFmt w:val="bullet"/>
      <w:lvlText w:val=""/>
      <w:lvlJc w:val="left"/>
      <w:pPr>
        <w:ind w:left="720" w:hanging="360"/>
      </w:pPr>
      <w:rPr>
        <w:rFonts w:ascii="Wingdings" w:hAnsi="Wingdings" w:hint="default"/>
      </w:rPr>
    </w:lvl>
    <w:lvl w:ilvl="1" w:tplc="2C96D046">
      <w:numFmt w:val="bullet"/>
      <w:lvlText w:val="•"/>
      <w:lvlJc w:val="left"/>
      <w:pPr>
        <w:ind w:left="1440" w:hanging="360"/>
      </w:pPr>
      <w:rPr>
        <w:rFonts w:ascii="Times New Roman" w:eastAsia="Times New Roman" w:hAnsi="Times New Roman" w:cs="Times New Roman" w:hint="default"/>
        <w:i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C93090"/>
    <w:multiLevelType w:val="hybridMultilevel"/>
    <w:tmpl w:val="4EE65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3D337C5C"/>
    <w:multiLevelType w:val="hybridMultilevel"/>
    <w:tmpl w:val="D8BC4342"/>
    <w:lvl w:ilvl="0" w:tplc="5A4A63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E61815"/>
    <w:multiLevelType w:val="hybridMultilevel"/>
    <w:tmpl w:val="4E0C83B4"/>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E35994"/>
    <w:multiLevelType w:val="hybridMultilevel"/>
    <w:tmpl w:val="37D0B234"/>
    <w:lvl w:ilvl="0" w:tplc="5A4A63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142244"/>
    <w:multiLevelType w:val="hybridMultilevel"/>
    <w:tmpl w:val="A04063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1F4611"/>
    <w:multiLevelType w:val="hybridMultilevel"/>
    <w:tmpl w:val="9F4E07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0A1A1C"/>
    <w:multiLevelType w:val="hybridMultilevel"/>
    <w:tmpl w:val="6648535A"/>
    <w:lvl w:ilvl="0" w:tplc="2E32BB8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BB0D16"/>
    <w:multiLevelType w:val="hybridMultilevel"/>
    <w:tmpl w:val="61E63D8A"/>
    <w:lvl w:ilvl="0" w:tplc="5A4A63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num w:numId="1">
    <w:abstractNumId w:val="22"/>
  </w:num>
  <w:num w:numId="2">
    <w:abstractNumId w:val="31"/>
  </w:num>
  <w:num w:numId="3">
    <w:abstractNumId w:val="28"/>
  </w:num>
  <w:num w:numId="4">
    <w:abstractNumId w:val="15"/>
  </w:num>
  <w:num w:numId="5">
    <w:abstractNumId w:val="35"/>
  </w:num>
  <w:num w:numId="6">
    <w:abstractNumId w:val="32"/>
  </w:num>
  <w:num w:numId="7">
    <w:abstractNumId w:val="26"/>
  </w:num>
  <w:num w:numId="8">
    <w:abstractNumId w:val="19"/>
  </w:num>
  <w:num w:numId="9">
    <w:abstractNumId w:val="9"/>
  </w:num>
  <w:num w:numId="10">
    <w:abstractNumId w:val="12"/>
  </w:num>
  <w:num w:numId="11">
    <w:abstractNumId w:val="6"/>
  </w:num>
  <w:num w:numId="12">
    <w:abstractNumId w:val="34"/>
  </w:num>
  <w:num w:numId="13">
    <w:abstractNumId w:val="23"/>
  </w:num>
  <w:num w:numId="14">
    <w:abstractNumId w:val="30"/>
  </w:num>
  <w:num w:numId="15">
    <w:abstractNumId w:val="16"/>
  </w:num>
  <w:num w:numId="16">
    <w:abstractNumId w:val="7"/>
  </w:num>
  <w:num w:numId="17">
    <w:abstractNumId w:val="21"/>
  </w:num>
  <w:num w:numId="18">
    <w:abstractNumId w:val="1"/>
  </w:num>
  <w:num w:numId="19">
    <w:abstractNumId w:val="20"/>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7"/>
  </w:num>
  <w:num w:numId="32">
    <w:abstractNumId w:val="36"/>
  </w:num>
  <w:num w:numId="33">
    <w:abstractNumId w:val="33"/>
  </w:num>
  <w:num w:numId="34">
    <w:abstractNumId w:val="18"/>
  </w:num>
  <w:num w:numId="35">
    <w:abstractNumId w:val="8"/>
  </w:num>
  <w:num w:numId="36">
    <w:abstractNumId w:val="24"/>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9A46B8"/>
    <w:rsid w:val="000034AD"/>
    <w:rsid w:val="000070C6"/>
    <w:rsid w:val="00025885"/>
    <w:rsid w:val="0003415D"/>
    <w:rsid w:val="0004646E"/>
    <w:rsid w:val="00056178"/>
    <w:rsid w:val="00065C8D"/>
    <w:rsid w:val="00076D73"/>
    <w:rsid w:val="0008064E"/>
    <w:rsid w:val="000816AD"/>
    <w:rsid w:val="000833EA"/>
    <w:rsid w:val="000910EB"/>
    <w:rsid w:val="000D0D31"/>
    <w:rsid w:val="000D7991"/>
    <w:rsid w:val="000E6F12"/>
    <w:rsid w:val="000F3971"/>
    <w:rsid w:val="0010387A"/>
    <w:rsid w:val="0010628A"/>
    <w:rsid w:val="00106F74"/>
    <w:rsid w:val="00116AA0"/>
    <w:rsid w:val="00116D8E"/>
    <w:rsid w:val="00125A75"/>
    <w:rsid w:val="00125C9B"/>
    <w:rsid w:val="00132E2C"/>
    <w:rsid w:val="0013565B"/>
    <w:rsid w:val="00140AB1"/>
    <w:rsid w:val="00145B93"/>
    <w:rsid w:val="00173FF8"/>
    <w:rsid w:val="00175E03"/>
    <w:rsid w:val="001766B7"/>
    <w:rsid w:val="00182068"/>
    <w:rsid w:val="001829DB"/>
    <w:rsid w:val="001B6115"/>
    <w:rsid w:val="001C2B3C"/>
    <w:rsid w:val="001C6656"/>
    <w:rsid w:val="001C7B9A"/>
    <w:rsid w:val="001D3F4C"/>
    <w:rsid w:val="001D518A"/>
    <w:rsid w:val="001E2592"/>
    <w:rsid w:val="001E7AA2"/>
    <w:rsid w:val="001F02C3"/>
    <w:rsid w:val="001F37C8"/>
    <w:rsid w:val="0022177D"/>
    <w:rsid w:val="002230D3"/>
    <w:rsid w:val="0023293B"/>
    <w:rsid w:val="002467D5"/>
    <w:rsid w:val="002748B6"/>
    <w:rsid w:val="00296957"/>
    <w:rsid w:val="002A77B5"/>
    <w:rsid w:val="002C494C"/>
    <w:rsid w:val="002D06C3"/>
    <w:rsid w:val="002E3702"/>
    <w:rsid w:val="002F3FBA"/>
    <w:rsid w:val="003045D3"/>
    <w:rsid w:val="00321EF9"/>
    <w:rsid w:val="00327133"/>
    <w:rsid w:val="0032728B"/>
    <w:rsid w:val="003320EF"/>
    <w:rsid w:val="003355A6"/>
    <w:rsid w:val="003478FB"/>
    <w:rsid w:val="00351662"/>
    <w:rsid w:val="00357656"/>
    <w:rsid w:val="00360497"/>
    <w:rsid w:val="00375699"/>
    <w:rsid w:val="003822FA"/>
    <w:rsid w:val="003A2364"/>
    <w:rsid w:val="003B15CF"/>
    <w:rsid w:val="003B4830"/>
    <w:rsid w:val="003F4A39"/>
    <w:rsid w:val="00405B68"/>
    <w:rsid w:val="00410557"/>
    <w:rsid w:val="004124D0"/>
    <w:rsid w:val="00421720"/>
    <w:rsid w:val="00442D57"/>
    <w:rsid w:val="00444657"/>
    <w:rsid w:val="00452BEF"/>
    <w:rsid w:val="004734B0"/>
    <w:rsid w:val="00474CA9"/>
    <w:rsid w:val="00482F04"/>
    <w:rsid w:val="004857CF"/>
    <w:rsid w:val="00487E70"/>
    <w:rsid w:val="004A18F3"/>
    <w:rsid w:val="004B0B8D"/>
    <w:rsid w:val="004C0E6F"/>
    <w:rsid w:val="004C6624"/>
    <w:rsid w:val="004F0DBC"/>
    <w:rsid w:val="004F107A"/>
    <w:rsid w:val="00521670"/>
    <w:rsid w:val="00532DE7"/>
    <w:rsid w:val="00535234"/>
    <w:rsid w:val="00540A52"/>
    <w:rsid w:val="00542113"/>
    <w:rsid w:val="00544B5B"/>
    <w:rsid w:val="005458F3"/>
    <w:rsid w:val="0054742C"/>
    <w:rsid w:val="00547EB1"/>
    <w:rsid w:val="00551476"/>
    <w:rsid w:val="0055257F"/>
    <w:rsid w:val="0058608D"/>
    <w:rsid w:val="005B24DD"/>
    <w:rsid w:val="005C0C57"/>
    <w:rsid w:val="00606DF7"/>
    <w:rsid w:val="0061584C"/>
    <w:rsid w:val="00616872"/>
    <w:rsid w:val="00632F59"/>
    <w:rsid w:val="0065462E"/>
    <w:rsid w:val="00663BB8"/>
    <w:rsid w:val="00666929"/>
    <w:rsid w:val="00690AEC"/>
    <w:rsid w:val="0069224D"/>
    <w:rsid w:val="006A3429"/>
    <w:rsid w:val="006A65D2"/>
    <w:rsid w:val="006A690A"/>
    <w:rsid w:val="006B5923"/>
    <w:rsid w:val="006C4485"/>
    <w:rsid w:val="006C5534"/>
    <w:rsid w:val="006E4057"/>
    <w:rsid w:val="006F1090"/>
    <w:rsid w:val="006F158C"/>
    <w:rsid w:val="006F468A"/>
    <w:rsid w:val="006F47EE"/>
    <w:rsid w:val="00705DD8"/>
    <w:rsid w:val="00711930"/>
    <w:rsid w:val="00714999"/>
    <w:rsid w:val="00721D4B"/>
    <w:rsid w:val="007250F4"/>
    <w:rsid w:val="00727C6C"/>
    <w:rsid w:val="00735DF9"/>
    <w:rsid w:val="00742269"/>
    <w:rsid w:val="00771B45"/>
    <w:rsid w:val="007734A6"/>
    <w:rsid w:val="00773B4C"/>
    <w:rsid w:val="00776B1F"/>
    <w:rsid w:val="007A36E2"/>
    <w:rsid w:val="007A3DD3"/>
    <w:rsid w:val="007B3CDE"/>
    <w:rsid w:val="007D3CF0"/>
    <w:rsid w:val="007D5742"/>
    <w:rsid w:val="007D749E"/>
    <w:rsid w:val="007F31B0"/>
    <w:rsid w:val="00800D7D"/>
    <w:rsid w:val="00825716"/>
    <w:rsid w:val="00835AC4"/>
    <w:rsid w:val="00855A3D"/>
    <w:rsid w:val="0086292A"/>
    <w:rsid w:val="00872455"/>
    <w:rsid w:val="00876C46"/>
    <w:rsid w:val="0088200F"/>
    <w:rsid w:val="00882ECE"/>
    <w:rsid w:val="00893880"/>
    <w:rsid w:val="008A5A1A"/>
    <w:rsid w:val="008B277A"/>
    <w:rsid w:val="008C2405"/>
    <w:rsid w:val="008D013D"/>
    <w:rsid w:val="008E003D"/>
    <w:rsid w:val="008E6874"/>
    <w:rsid w:val="008F41A4"/>
    <w:rsid w:val="00930191"/>
    <w:rsid w:val="00931828"/>
    <w:rsid w:val="0095100F"/>
    <w:rsid w:val="00954B3C"/>
    <w:rsid w:val="00956DAC"/>
    <w:rsid w:val="0098240E"/>
    <w:rsid w:val="00985D14"/>
    <w:rsid w:val="009A28DD"/>
    <w:rsid w:val="009A46B8"/>
    <w:rsid w:val="009A670C"/>
    <w:rsid w:val="009D5325"/>
    <w:rsid w:val="009D73D8"/>
    <w:rsid w:val="009E5D02"/>
    <w:rsid w:val="00A0327E"/>
    <w:rsid w:val="00A25045"/>
    <w:rsid w:val="00A25DC0"/>
    <w:rsid w:val="00A30B06"/>
    <w:rsid w:val="00A56BF0"/>
    <w:rsid w:val="00A57D5B"/>
    <w:rsid w:val="00A70A76"/>
    <w:rsid w:val="00A71C35"/>
    <w:rsid w:val="00A77B03"/>
    <w:rsid w:val="00A91B7A"/>
    <w:rsid w:val="00A95FB4"/>
    <w:rsid w:val="00AA6FA2"/>
    <w:rsid w:val="00AB3063"/>
    <w:rsid w:val="00AD4BB2"/>
    <w:rsid w:val="00AD5645"/>
    <w:rsid w:val="00AE0F43"/>
    <w:rsid w:val="00AE1038"/>
    <w:rsid w:val="00AE2A67"/>
    <w:rsid w:val="00AE367D"/>
    <w:rsid w:val="00AE3D79"/>
    <w:rsid w:val="00AE4293"/>
    <w:rsid w:val="00AE57B5"/>
    <w:rsid w:val="00B0401E"/>
    <w:rsid w:val="00B16053"/>
    <w:rsid w:val="00B2166A"/>
    <w:rsid w:val="00B249A8"/>
    <w:rsid w:val="00B37ADA"/>
    <w:rsid w:val="00B62FC1"/>
    <w:rsid w:val="00B6389E"/>
    <w:rsid w:val="00B66F79"/>
    <w:rsid w:val="00B72687"/>
    <w:rsid w:val="00B85E48"/>
    <w:rsid w:val="00BA1E14"/>
    <w:rsid w:val="00BA54C1"/>
    <w:rsid w:val="00BA5E2C"/>
    <w:rsid w:val="00BB1C49"/>
    <w:rsid w:val="00BB6A83"/>
    <w:rsid w:val="00BC011A"/>
    <w:rsid w:val="00BC01B9"/>
    <w:rsid w:val="00BC61A5"/>
    <w:rsid w:val="00BD46DA"/>
    <w:rsid w:val="00BD54EB"/>
    <w:rsid w:val="00BE4713"/>
    <w:rsid w:val="00BF12A7"/>
    <w:rsid w:val="00C06E18"/>
    <w:rsid w:val="00C11B59"/>
    <w:rsid w:val="00C13C58"/>
    <w:rsid w:val="00C2495A"/>
    <w:rsid w:val="00C40E86"/>
    <w:rsid w:val="00C55B00"/>
    <w:rsid w:val="00C745B0"/>
    <w:rsid w:val="00C820E0"/>
    <w:rsid w:val="00C843FF"/>
    <w:rsid w:val="00C85AD0"/>
    <w:rsid w:val="00C87102"/>
    <w:rsid w:val="00C87C93"/>
    <w:rsid w:val="00C91E26"/>
    <w:rsid w:val="00CA3498"/>
    <w:rsid w:val="00CA52C6"/>
    <w:rsid w:val="00CB33A0"/>
    <w:rsid w:val="00CE65D3"/>
    <w:rsid w:val="00CF287B"/>
    <w:rsid w:val="00D11E57"/>
    <w:rsid w:val="00D2309F"/>
    <w:rsid w:val="00D25705"/>
    <w:rsid w:val="00D31C35"/>
    <w:rsid w:val="00D32BE4"/>
    <w:rsid w:val="00D34970"/>
    <w:rsid w:val="00D357A6"/>
    <w:rsid w:val="00D40B87"/>
    <w:rsid w:val="00D60D28"/>
    <w:rsid w:val="00D82549"/>
    <w:rsid w:val="00D940B7"/>
    <w:rsid w:val="00DD20E4"/>
    <w:rsid w:val="00DD5236"/>
    <w:rsid w:val="00DE52FA"/>
    <w:rsid w:val="00E15256"/>
    <w:rsid w:val="00E15800"/>
    <w:rsid w:val="00E239A3"/>
    <w:rsid w:val="00E26ECF"/>
    <w:rsid w:val="00E45BA8"/>
    <w:rsid w:val="00E652FF"/>
    <w:rsid w:val="00E663DD"/>
    <w:rsid w:val="00E67145"/>
    <w:rsid w:val="00E67C7F"/>
    <w:rsid w:val="00E71469"/>
    <w:rsid w:val="00E7342B"/>
    <w:rsid w:val="00EB3F1F"/>
    <w:rsid w:val="00EC7260"/>
    <w:rsid w:val="00EF2D61"/>
    <w:rsid w:val="00EF6B25"/>
    <w:rsid w:val="00F04E57"/>
    <w:rsid w:val="00F70BBE"/>
    <w:rsid w:val="00F70CF9"/>
    <w:rsid w:val="00F70DAF"/>
    <w:rsid w:val="00F82C07"/>
    <w:rsid w:val="00F94DCB"/>
    <w:rsid w:val="00FA0C76"/>
    <w:rsid w:val="00FB0640"/>
    <w:rsid w:val="00FB2D51"/>
    <w:rsid w:val="00FB7F38"/>
    <w:rsid w:val="00FD23C3"/>
    <w:rsid w:val="00FD6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7ADD7"/>
  <w15:docId w15:val="{3E998FB9-8A1A-46EA-8A43-03165407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8FB"/>
    <w:pPr>
      <w:suppressAutoHyphens/>
      <w:spacing w:after="200" w:line="276" w:lineRule="auto"/>
    </w:pPr>
    <w:rPr>
      <w:rFonts w:ascii="Calibri" w:eastAsia="Calibri" w:hAnsi="Calibri" w:cs="Calibri"/>
      <w:lang w:eastAsia="ar-SA"/>
    </w:rPr>
  </w:style>
  <w:style w:type="paragraph" w:styleId="3">
    <w:name w:val="heading 3"/>
    <w:aliases w:val="Обычный 2"/>
    <w:basedOn w:val="a"/>
    <w:next w:val="a"/>
    <w:link w:val="30"/>
    <w:qFormat/>
    <w:rsid w:val="00540A52"/>
    <w:pPr>
      <w:suppressAutoHyphens w:val="0"/>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3478FB"/>
  </w:style>
  <w:style w:type="paragraph" w:styleId="a3">
    <w:name w:val="Normal (Web)"/>
    <w:basedOn w:val="a"/>
    <w:unhideWhenUsed/>
    <w:rsid w:val="003478FB"/>
    <w:pPr>
      <w:widowControl w:val="0"/>
      <w:spacing w:before="280" w:after="280" w:line="240" w:lineRule="auto"/>
    </w:pPr>
    <w:rPr>
      <w:rFonts w:ascii="Times New Roman" w:eastAsia="Lucida Sans Unicode" w:hAnsi="Times New Roman" w:cs="Times New Roman"/>
      <w:sz w:val="24"/>
      <w:szCs w:val="24"/>
      <w:lang w:eastAsia="ru-RU"/>
    </w:rPr>
  </w:style>
  <w:style w:type="paragraph" w:customStyle="1" w:styleId="4">
    <w:name w:val="Основной текст4"/>
    <w:basedOn w:val="a"/>
    <w:rsid w:val="003478FB"/>
    <w:pPr>
      <w:widowControl w:val="0"/>
      <w:shd w:val="clear" w:color="auto" w:fill="FFFFFF"/>
      <w:suppressAutoHyphens w:val="0"/>
      <w:spacing w:after="0" w:line="216" w:lineRule="exact"/>
      <w:jc w:val="both"/>
    </w:pPr>
    <w:rPr>
      <w:rFonts w:ascii="Times New Roman" w:eastAsia="Times New Roman" w:hAnsi="Times New Roman" w:cs="Times New Roman"/>
      <w:sz w:val="19"/>
      <w:szCs w:val="19"/>
      <w:lang w:eastAsia="en-US"/>
    </w:rPr>
  </w:style>
  <w:style w:type="character" w:customStyle="1" w:styleId="a4">
    <w:name w:val="Основной текст + Курсив"/>
    <w:rsid w:val="003478F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2">
    <w:name w:val="Основной текст2"/>
    <w:rsid w:val="003478F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5">
    <w:name w:val="Основной текст + Полужирный;Курсив"/>
    <w:rsid w:val="003478FB"/>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rPr>
  </w:style>
  <w:style w:type="character" w:customStyle="1" w:styleId="31">
    <w:name w:val="Основной текст3"/>
    <w:rsid w:val="003478F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dash041e005f0431005f044b005f0447005f043d005f044b005f0439005f005fchar1char1">
    <w:name w:val="dash041e_005f0431_005f044b_005f0447_005f043d_005f044b_005f0439_005f_005fchar1__char1"/>
    <w:rsid w:val="003478FB"/>
    <w:rPr>
      <w:rFonts w:ascii="Times New Roman" w:hAnsi="Times New Roman" w:cs="Times New Roman" w:hint="default"/>
      <w:strike w:val="0"/>
      <w:dstrike w:val="0"/>
      <w:sz w:val="24"/>
      <w:szCs w:val="24"/>
      <w:u w:val="none"/>
      <w:effect w:val="none"/>
    </w:rPr>
  </w:style>
  <w:style w:type="character" w:customStyle="1" w:styleId="s1">
    <w:name w:val="s1"/>
    <w:basedOn w:val="a0"/>
    <w:rsid w:val="003478FB"/>
  </w:style>
  <w:style w:type="paragraph" w:styleId="a6">
    <w:name w:val="List Paragraph"/>
    <w:basedOn w:val="a"/>
    <w:uiPriority w:val="34"/>
    <w:qFormat/>
    <w:rsid w:val="00182068"/>
    <w:pPr>
      <w:ind w:left="720"/>
      <w:contextualSpacing/>
    </w:pPr>
  </w:style>
  <w:style w:type="character" w:customStyle="1" w:styleId="30">
    <w:name w:val="Заголовок 3 Знак"/>
    <w:aliases w:val="Обычный 2 Знак"/>
    <w:basedOn w:val="a0"/>
    <w:link w:val="3"/>
    <w:rsid w:val="00540A52"/>
    <w:rPr>
      <w:rFonts w:ascii="Times New Roman" w:eastAsia="Times New Roman" w:hAnsi="Times New Roman" w:cs="Times New Roman"/>
      <w:b/>
      <w:bCs/>
      <w:sz w:val="28"/>
      <w:szCs w:val="27"/>
      <w:lang w:eastAsia="ru-RU"/>
    </w:rPr>
  </w:style>
  <w:style w:type="table" w:styleId="a7">
    <w:name w:val="Table Grid"/>
    <w:basedOn w:val="a1"/>
    <w:uiPriority w:val="59"/>
    <w:rsid w:val="00540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930191"/>
    <w:pPr>
      <w:spacing w:after="0" w:line="240" w:lineRule="auto"/>
    </w:pPr>
    <w:rPr>
      <w:rFonts w:ascii="Calibri" w:eastAsia="Calibri" w:hAnsi="Calibri" w:cs="Times New Roman"/>
    </w:rPr>
  </w:style>
  <w:style w:type="character" w:customStyle="1" w:styleId="a9">
    <w:name w:val="Без интервала Знак"/>
    <w:link w:val="a8"/>
    <w:rsid w:val="00930191"/>
    <w:rPr>
      <w:rFonts w:ascii="Calibri" w:eastAsia="Calibri" w:hAnsi="Calibri" w:cs="Times New Roman"/>
    </w:rPr>
  </w:style>
  <w:style w:type="paragraph" w:styleId="aa">
    <w:name w:val="Balloon Text"/>
    <w:basedOn w:val="a"/>
    <w:link w:val="ab"/>
    <w:uiPriority w:val="99"/>
    <w:semiHidden/>
    <w:unhideWhenUsed/>
    <w:rsid w:val="00CB33A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B33A0"/>
    <w:rPr>
      <w:rFonts w:ascii="Segoe UI" w:eastAsia="Calibri" w:hAnsi="Segoe UI" w:cs="Segoe UI"/>
      <w:sz w:val="18"/>
      <w:szCs w:val="18"/>
      <w:lang w:eastAsia="ar-SA"/>
    </w:rPr>
  </w:style>
  <w:style w:type="character" w:customStyle="1" w:styleId="c24">
    <w:name w:val="c24"/>
    <w:basedOn w:val="a0"/>
    <w:rsid w:val="0055257F"/>
  </w:style>
  <w:style w:type="character" w:customStyle="1" w:styleId="c17">
    <w:name w:val="c17"/>
    <w:basedOn w:val="a0"/>
    <w:rsid w:val="0055257F"/>
  </w:style>
  <w:style w:type="paragraph" w:customStyle="1" w:styleId="c2">
    <w:name w:val="c2"/>
    <w:basedOn w:val="a"/>
    <w:uiPriority w:val="99"/>
    <w:rsid w:val="0055257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uiPriority w:val="99"/>
    <w:qFormat/>
    <w:rsid w:val="00D2309F"/>
    <w:pPr>
      <w:suppressAutoHyphens w:val="0"/>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Заголовок Знак"/>
    <w:basedOn w:val="a0"/>
    <w:link w:val="ac"/>
    <w:uiPriority w:val="99"/>
    <w:rsid w:val="00D2309F"/>
    <w:rPr>
      <w:rFonts w:ascii="Times New Roman" w:eastAsia="Times New Roman" w:hAnsi="Times New Roman" w:cs="Times New Roman"/>
      <w:b/>
      <w:bCs/>
      <w:sz w:val="28"/>
      <w:szCs w:val="24"/>
      <w:lang w:eastAsia="ru-RU"/>
    </w:rPr>
  </w:style>
  <w:style w:type="character" w:customStyle="1" w:styleId="ae">
    <w:name w:val="Основной текст_"/>
    <w:basedOn w:val="a0"/>
    <w:rsid w:val="00327133"/>
    <w:rPr>
      <w:rFonts w:ascii="Times New Roman" w:eastAsia="Times New Roman" w:hAnsi="Times New Roman" w:cs="Times New Roman"/>
      <w:spacing w:val="-1"/>
      <w:shd w:val="clear" w:color="auto" w:fill="FFFFFF"/>
    </w:rPr>
  </w:style>
  <w:style w:type="paragraph" w:customStyle="1" w:styleId="af">
    <w:name w:val="Содержимое таблицы"/>
    <w:basedOn w:val="a"/>
    <w:rsid w:val="00327133"/>
    <w:pPr>
      <w:widowControl w:val="0"/>
      <w:suppressLineNumbers/>
      <w:spacing w:after="0" w:line="240" w:lineRule="auto"/>
    </w:pPr>
    <w:rPr>
      <w:rFonts w:ascii="Times New Roman" w:eastAsia="SimSun" w:hAnsi="Times New Roman" w:cs="Mangal"/>
      <w:kern w:val="1"/>
      <w:sz w:val="24"/>
      <w:szCs w:val="24"/>
      <w:lang w:eastAsia="hi-IN" w:bidi="hi-IN"/>
    </w:rPr>
  </w:style>
  <w:style w:type="paragraph" w:customStyle="1" w:styleId="Style3">
    <w:name w:val="Style3"/>
    <w:basedOn w:val="a"/>
    <w:rsid w:val="00F70BBE"/>
    <w:pPr>
      <w:widowControl w:val="0"/>
      <w:suppressAutoHyphens w:val="0"/>
      <w:autoSpaceDE w:val="0"/>
      <w:autoSpaceDN w:val="0"/>
      <w:adjustRightInd w:val="0"/>
      <w:spacing w:after="0" w:line="278" w:lineRule="exact"/>
    </w:pPr>
    <w:rPr>
      <w:rFonts w:eastAsia="Times New Roman" w:cs="Times New Roman"/>
      <w:sz w:val="24"/>
      <w:szCs w:val="24"/>
      <w:lang w:eastAsia="ru-RU"/>
    </w:rPr>
  </w:style>
  <w:style w:type="character" w:customStyle="1" w:styleId="FontStyle11">
    <w:name w:val="Font Style11"/>
    <w:basedOn w:val="a0"/>
    <w:rsid w:val="00F70BBE"/>
    <w:rPr>
      <w:rFonts w:ascii="Times New Roman" w:hAnsi="Times New Roman" w:cs="Times New Roman"/>
      <w:sz w:val="22"/>
      <w:szCs w:val="22"/>
    </w:rPr>
  </w:style>
  <w:style w:type="character" w:customStyle="1" w:styleId="FontStyle12">
    <w:name w:val="Font Style12"/>
    <w:basedOn w:val="a0"/>
    <w:rsid w:val="00F70BBE"/>
    <w:rPr>
      <w:rFonts w:ascii="Calibri" w:hAnsi="Calibri" w:cs="Calibri"/>
      <w:sz w:val="22"/>
      <w:szCs w:val="22"/>
    </w:rPr>
  </w:style>
  <w:style w:type="paragraph" w:customStyle="1" w:styleId="Style4">
    <w:name w:val="Style4"/>
    <w:basedOn w:val="a"/>
    <w:rsid w:val="00F70BBE"/>
    <w:pPr>
      <w:widowControl w:val="0"/>
      <w:suppressAutoHyphens w:val="0"/>
      <w:autoSpaceDE w:val="0"/>
      <w:autoSpaceDN w:val="0"/>
      <w:adjustRightInd w:val="0"/>
      <w:spacing w:after="0"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3BF0E-1D7A-4B5C-83E9-2859D27F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19</Pages>
  <Words>6748</Words>
  <Characters>38464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ICL</cp:lastModifiedBy>
  <cp:revision>133</cp:revision>
  <cp:lastPrinted>2021-09-01T16:19:00Z</cp:lastPrinted>
  <dcterms:created xsi:type="dcterms:W3CDTF">2018-11-16T16:54:00Z</dcterms:created>
  <dcterms:modified xsi:type="dcterms:W3CDTF">2023-02-05T10:25:00Z</dcterms:modified>
</cp:coreProperties>
</file>